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6AA1" w:rsidRPr="004763DC" w:rsidRDefault="00D61946" w:rsidP="00F71915">
      <w:pPr>
        <w:pStyle w:val="berschrift1"/>
        <w:rPr>
          <w:lang w:val="en-US"/>
        </w:rPr>
      </w:pPr>
      <w:r>
        <w:rPr>
          <w:noProof/>
          <w:lang w:eastAsia="de-DE"/>
        </w:rPr>
        <w:drawing>
          <wp:anchor distT="0" distB="180340" distL="0" distR="252095" simplePos="0" relativeHeight="251639808" behindDoc="1" locked="0" layoutInCell="1" allowOverlap="1">
            <wp:simplePos x="0" y="0"/>
            <wp:positionH relativeFrom="margin">
              <wp:posOffset>4161155</wp:posOffset>
            </wp:positionH>
            <wp:positionV relativeFrom="topMargin">
              <wp:posOffset>148291</wp:posOffset>
            </wp:positionV>
            <wp:extent cx="1537200" cy="15012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_Projekttag-17.jpg"/>
                    <pic:cNvPicPr/>
                  </pic:nvPicPr>
                  <pic:blipFill rotWithShape="1">
                    <a:blip r:embed="rId7" cstate="print">
                      <a:extLst>
                        <a:ext uri="{28A0092B-C50C-407E-A947-70E740481C1C}">
                          <a14:useLocalDpi xmlns:a14="http://schemas.microsoft.com/office/drawing/2010/main" val="0"/>
                        </a:ext>
                      </a:extLst>
                    </a:blip>
                    <a:srcRect l="24767" r="27268" b="33150"/>
                    <a:stretch/>
                  </pic:blipFill>
                  <pic:spPr bwMode="auto">
                    <a:xfrm>
                      <a:off x="0" y="0"/>
                      <a:ext cx="1537200" cy="150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5839" w:rsidRPr="00E12A5D">
        <w:rPr>
          <w:lang w:val="en-US"/>
        </w:rPr>
        <w:t>Model Organisms in      Biological Research</w:t>
      </w:r>
      <w:r w:rsidR="00A05839">
        <w:rPr>
          <w:lang w:val="en-US"/>
        </w:rPr>
        <w:t xml:space="preserve"> </w:t>
      </w:r>
      <w:r w:rsidR="00F9166C" w:rsidRPr="004763DC">
        <w:rPr>
          <w:rStyle w:val="berschrift2Zchn"/>
          <w:rFonts w:ascii="Arial" w:hAnsi="Arial" w:cs="Arial"/>
          <w:lang w:val="en-US"/>
        </w:rPr>
        <w:t>(</w:t>
      </w:r>
      <w:r w:rsidR="00F05062">
        <w:rPr>
          <w:rStyle w:val="berschrift2Zchn"/>
          <w:rFonts w:ascii="Arial" w:hAnsi="Arial" w:cs="Arial"/>
          <w:lang w:val="en-US"/>
        </w:rPr>
        <w:t>Mouse</w:t>
      </w:r>
      <w:r w:rsidR="00F9166C" w:rsidRPr="004763DC">
        <w:rPr>
          <w:rStyle w:val="berschrift2Zchn"/>
          <w:rFonts w:ascii="Arial" w:hAnsi="Arial" w:cs="Arial"/>
          <w:lang w:val="en-US"/>
        </w:rPr>
        <w:t>)</w:t>
      </w:r>
    </w:p>
    <w:p w:rsidR="001E6F46" w:rsidRPr="004763DC" w:rsidRDefault="001E6F46" w:rsidP="001E6F46">
      <w:pPr>
        <w:rPr>
          <w:lang w:val="en-US"/>
        </w:rPr>
      </w:pPr>
    </w:p>
    <w:p w:rsidR="004704C0" w:rsidRPr="004763DC" w:rsidRDefault="004704C0" w:rsidP="004704C0">
      <w:pPr>
        <w:rPr>
          <w:lang w:val="en-US"/>
        </w:rPr>
      </w:pPr>
    </w:p>
    <w:p w:rsidR="004704C0" w:rsidRPr="007B52D4" w:rsidRDefault="004704C0" w:rsidP="004704C0">
      <w:pPr>
        <w:rPr>
          <w:lang w:val="en-US"/>
        </w:rPr>
      </w:pPr>
      <w:r>
        <w:rPr>
          <w:noProof/>
          <w:lang w:eastAsia="de-DE"/>
        </w:rPr>
        <mc:AlternateContent>
          <mc:Choice Requires="wps">
            <w:drawing>
              <wp:anchor distT="107950" distB="180340" distL="107950" distR="107950" simplePos="0" relativeHeight="251691008" behindDoc="0" locked="0" layoutInCell="1" allowOverlap="1" wp14:anchorId="4EA9D64D" wp14:editId="648F293A">
                <wp:simplePos x="0" y="0"/>
                <wp:positionH relativeFrom="column">
                  <wp:posOffset>3810</wp:posOffset>
                </wp:positionH>
                <wp:positionV relativeFrom="paragraph">
                  <wp:posOffset>62230</wp:posOffset>
                </wp:positionV>
                <wp:extent cx="2789555" cy="2211070"/>
                <wp:effectExtent l="0" t="0" r="0" b="0"/>
                <wp:wrapSquare wrapText="bothSides"/>
                <wp:docPr id="17"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9555" cy="2211070"/>
                        </a:xfrm>
                        <a:prstGeom prst="rect">
                          <a:avLst/>
                        </a:prstGeom>
                        <a:solidFill>
                          <a:schemeClr val="accent1">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704C0" w:rsidRDefault="004704C0" w:rsidP="004704C0">
                            <w:pPr>
                              <w:rPr>
                                <w:rFonts w:cs="Arial"/>
                                <w:b/>
                                <w:szCs w:val="19"/>
                              </w:rPr>
                            </w:pPr>
                            <w:r>
                              <w:rPr>
                                <w:noProof/>
                                <w:lang w:val="en-US"/>
                              </w:rPr>
                              <w:drawing>
                                <wp:inline distT="0" distB="0" distL="0" distR="0" wp14:anchorId="292ABAF3" wp14:editId="6752D72A">
                                  <wp:extent cx="2509935" cy="932180"/>
                                  <wp:effectExtent l="0" t="0" r="508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8-08-06 um 10.35.28.png"/>
                                          <pic:cNvPicPr/>
                                        </pic:nvPicPr>
                                        <pic:blipFill>
                                          <a:blip r:embed="rId8">
                                            <a:extLst>
                                              <a:ext uri="{28A0092B-C50C-407E-A947-70E740481C1C}">
                                                <a14:useLocalDpi xmlns:a14="http://schemas.microsoft.com/office/drawing/2010/main" val="0"/>
                                              </a:ext>
                                            </a:extLst>
                                          </a:blip>
                                          <a:stretch>
                                            <a:fillRect/>
                                          </a:stretch>
                                        </pic:blipFill>
                                        <pic:spPr>
                                          <a:xfrm>
                                            <a:off x="0" y="0"/>
                                            <a:ext cx="2530616" cy="939861"/>
                                          </a:xfrm>
                                          <a:prstGeom prst="rect">
                                            <a:avLst/>
                                          </a:prstGeom>
                                        </pic:spPr>
                                      </pic:pic>
                                    </a:graphicData>
                                  </a:graphic>
                                </wp:inline>
                              </w:drawing>
                            </w:r>
                          </w:p>
                          <w:p w:rsidR="004704C0" w:rsidRPr="004763DC" w:rsidRDefault="004704C0" w:rsidP="004704C0">
                            <w:pPr>
                              <w:rPr>
                                <w:rFonts w:cs="Arial"/>
                                <w:sz w:val="17"/>
                                <w:szCs w:val="17"/>
                                <w:lang w:val="en-US"/>
                              </w:rPr>
                            </w:pPr>
                            <w:r w:rsidRPr="00E12A5D">
                              <w:rPr>
                                <w:rFonts w:cs="Arial"/>
                                <w:b/>
                                <w:sz w:val="17"/>
                                <w:szCs w:val="17"/>
                                <w:lang w:val="en-US"/>
                              </w:rPr>
                              <w:t>Model organisms</w:t>
                            </w:r>
                            <w:r w:rsidRPr="00E12A5D">
                              <w:rPr>
                                <w:rFonts w:cs="Arial"/>
                                <w:sz w:val="17"/>
                                <w:szCs w:val="17"/>
                                <w:lang w:val="en-US"/>
                              </w:rPr>
                              <w:t xml:space="preserve"> are </w:t>
                            </w:r>
                            <w:r>
                              <w:rPr>
                                <w:rFonts w:cs="Arial"/>
                                <w:sz w:val="17"/>
                                <w:szCs w:val="17"/>
                                <w:lang w:val="en-US"/>
                              </w:rPr>
                              <w:t>life forms</w:t>
                            </w:r>
                            <w:r w:rsidRPr="00E12A5D">
                              <w:rPr>
                                <w:rFonts w:cs="Arial"/>
                                <w:sz w:val="17"/>
                                <w:szCs w:val="17"/>
                                <w:lang w:val="en-US"/>
                              </w:rPr>
                              <w:t xml:space="preserve"> (bacteria, fungi, plants or animals) which are used as test subjects in biological research. They </w:t>
                            </w:r>
                            <w:r>
                              <w:rPr>
                                <w:rFonts w:cs="Arial"/>
                                <w:sz w:val="17"/>
                                <w:szCs w:val="17"/>
                                <w:lang w:val="en-US"/>
                              </w:rPr>
                              <w:t>possess</w:t>
                            </w:r>
                            <w:r w:rsidRPr="00E12A5D">
                              <w:rPr>
                                <w:rFonts w:cs="Arial"/>
                                <w:sz w:val="17"/>
                                <w:szCs w:val="17"/>
                                <w:lang w:val="en-US"/>
                              </w:rPr>
                              <w:t xml:space="preserve"> characteristic attributes which allow the </w:t>
                            </w:r>
                            <w:r>
                              <w:rPr>
                                <w:rFonts w:cs="Arial"/>
                                <w:sz w:val="17"/>
                                <w:szCs w:val="17"/>
                                <w:lang w:val="en-US"/>
                              </w:rPr>
                              <w:t>exploration</w:t>
                            </w:r>
                            <w:r w:rsidRPr="00E12A5D">
                              <w:rPr>
                                <w:rFonts w:cs="Arial"/>
                                <w:sz w:val="17"/>
                                <w:szCs w:val="17"/>
                                <w:lang w:val="en-US"/>
                              </w:rPr>
                              <w:t xml:space="preserve"> of a specific topic</w:t>
                            </w:r>
                            <w:r w:rsidRPr="004763DC">
                              <w:rPr>
                                <w:rFonts w:cs="Arial"/>
                                <w:sz w:val="17"/>
                                <w:szCs w:val="17"/>
                                <w:lang w:val="en-US"/>
                              </w:rPr>
                              <w:t>.</w:t>
                            </w:r>
                          </w:p>
                          <w:p w:rsidR="004704C0" w:rsidRPr="004763DC" w:rsidRDefault="004704C0" w:rsidP="004704C0">
                            <w:pPr>
                              <w:rPr>
                                <w:lang w:val="en-US"/>
                              </w:rPr>
                            </w:pPr>
                          </w:p>
                        </w:txbxContent>
                      </wps:txbx>
                      <wps:bodyPr rot="0" vert="horz" wrap="square" lIns="108000" tIns="108000" rIns="108000" bIns="108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A9D64D" id="_x0000_t202" coordsize="21600,21600" o:spt="202" path="m,l,21600r21600,l21600,xe">
                <v:stroke joinstyle="miter"/>
                <v:path gradientshapeok="t" o:connecttype="rect"/>
              </v:shapetype>
              <v:shape id="Textfeld 11" o:spid="_x0000_s1026" type="#_x0000_t202" style="position:absolute;left:0;text-align:left;margin-left:.3pt;margin-top:4.9pt;width:219.65pt;height:174.1pt;z-index:251691008;visibility:visible;mso-wrap-style:square;mso-width-percent:0;mso-height-percent:0;mso-wrap-distance-left:8.5pt;mso-wrap-distance-top:8.5pt;mso-wrap-distance-right:8.5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" fillcolor="#d9e2f3 [660]" stroked="f" strokeweight=".5pt">
                <v:path arrowok="t"/>
                <v:textbox inset="3mm,3mm,3mm,3mm">
                  <w:txbxContent>
                    <w:p w:rsidR="004704C0" w:rsidRDefault="004704C0" w:rsidP="004704C0">
                      <w:pPr>
                        <w:rPr>
                          <w:rFonts w:cs="Arial"/>
                          <w:b/>
                          <w:szCs w:val="19"/>
                        </w:rPr>
                      </w:pPr>
                      <w:r>
                        <w:rPr>
                          <w:noProof/>
                          <w:lang w:val="en-US"/>
                        </w:rPr>
                        <w:drawing>
                          <wp:inline distT="0" distB="0" distL="0" distR="0" wp14:anchorId="292ABAF3" wp14:editId="6752D72A">
                            <wp:extent cx="2509935" cy="932180"/>
                            <wp:effectExtent l="0" t="0" r="508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8-08-06 um 10.35.28.png"/>
                                    <pic:cNvPicPr/>
                                  </pic:nvPicPr>
                                  <pic:blipFill>
                                    <a:blip r:embed="rId9">
                                      <a:extLst>
                                        <a:ext uri="{28A0092B-C50C-407E-A947-70E740481C1C}">
                                          <a14:useLocalDpi xmlns:a14="http://schemas.microsoft.com/office/drawing/2010/main" val="0"/>
                                        </a:ext>
                                      </a:extLst>
                                    </a:blip>
                                    <a:stretch>
                                      <a:fillRect/>
                                    </a:stretch>
                                  </pic:blipFill>
                                  <pic:spPr>
                                    <a:xfrm>
                                      <a:off x="0" y="0"/>
                                      <a:ext cx="2530616" cy="939861"/>
                                    </a:xfrm>
                                    <a:prstGeom prst="rect">
                                      <a:avLst/>
                                    </a:prstGeom>
                                  </pic:spPr>
                                </pic:pic>
                              </a:graphicData>
                            </a:graphic>
                          </wp:inline>
                        </w:drawing>
                      </w:r>
                    </w:p>
                    <w:p w:rsidR="004704C0" w:rsidRPr="004763DC" w:rsidRDefault="004704C0" w:rsidP="004704C0">
                      <w:pPr>
                        <w:rPr>
                          <w:rFonts w:cs="Arial"/>
                          <w:sz w:val="17"/>
                          <w:szCs w:val="17"/>
                          <w:lang w:val="en-US"/>
                        </w:rPr>
                      </w:pPr>
                      <w:r w:rsidRPr="00E12A5D">
                        <w:rPr>
                          <w:rFonts w:cs="Arial"/>
                          <w:b/>
                          <w:sz w:val="17"/>
                          <w:szCs w:val="17"/>
                          <w:lang w:val="en-US"/>
                        </w:rPr>
                        <w:t>Model organisms</w:t>
                      </w:r>
                      <w:r w:rsidRPr="00E12A5D">
                        <w:rPr>
                          <w:rFonts w:cs="Arial"/>
                          <w:sz w:val="17"/>
                          <w:szCs w:val="17"/>
                          <w:lang w:val="en-US"/>
                        </w:rPr>
                        <w:t xml:space="preserve"> are </w:t>
                      </w:r>
                      <w:r>
                        <w:rPr>
                          <w:rFonts w:cs="Arial"/>
                          <w:sz w:val="17"/>
                          <w:szCs w:val="17"/>
                          <w:lang w:val="en-US"/>
                        </w:rPr>
                        <w:t>life forms</w:t>
                      </w:r>
                      <w:r w:rsidRPr="00E12A5D">
                        <w:rPr>
                          <w:rFonts w:cs="Arial"/>
                          <w:sz w:val="17"/>
                          <w:szCs w:val="17"/>
                          <w:lang w:val="en-US"/>
                        </w:rPr>
                        <w:t xml:space="preserve"> (bacteria, fungi, plants or animals) which are used as test subjects in biological research. They </w:t>
                      </w:r>
                      <w:r>
                        <w:rPr>
                          <w:rFonts w:cs="Arial"/>
                          <w:sz w:val="17"/>
                          <w:szCs w:val="17"/>
                          <w:lang w:val="en-US"/>
                        </w:rPr>
                        <w:t>possess</w:t>
                      </w:r>
                      <w:bookmarkStart w:id="1" w:name="_GoBack"/>
                      <w:bookmarkEnd w:id="1"/>
                      <w:r w:rsidRPr="00E12A5D">
                        <w:rPr>
                          <w:rFonts w:cs="Arial"/>
                          <w:sz w:val="17"/>
                          <w:szCs w:val="17"/>
                          <w:lang w:val="en-US"/>
                        </w:rPr>
                        <w:t xml:space="preserve"> characteristic attributes which allow the </w:t>
                      </w:r>
                      <w:r>
                        <w:rPr>
                          <w:rFonts w:cs="Arial"/>
                          <w:sz w:val="17"/>
                          <w:szCs w:val="17"/>
                          <w:lang w:val="en-US"/>
                        </w:rPr>
                        <w:t>exploration</w:t>
                      </w:r>
                      <w:r w:rsidRPr="00E12A5D">
                        <w:rPr>
                          <w:rFonts w:cs="Arial"/>
                          <w:sz w:val="17"/>
                          <w:szCs w:val="17"/>
                          <w:lang w:val="en-US"/>
                        </w:rPr>
                        <w:t xml:space="preserve"> of a specific topic</w:t>
                      </w:r>
                      <w:r w:rsidRPr="004763DC">
                        <w:rPr>
                          <w:rFonts w:cs="Arial"/>
                          <w:sz w:val="17"/>
                          <w:szCs w:val="17"/>
                          <w:lang w:val="en-US"/>
                        </w:rPr>
                        <w:t>.</w:t>
                      </w:r>
                    </w:p>
                    <w:p w:rsidR="004704C0" w:rsidRPr="004763DC" w:rsidRDefault="004704C0" w:rsidP="004704C0">
                      <w:pPr>
                        <w:rPr>
                          <w:lang w:val="en-US"/>
                        </w:rPr>
                      </w:pPr>
                    </w:p>
                  </w:txbxContent>
                </v:textbox>
                <w10:wrap type="square"/>
              </v:shape>
            </w:pict>
          </mc:Fallback>
        </mc:AlternateContent>
      </w:r>
      <w:r>
        <w:rPr>
          <w:lang w:val="en-US"/>
        </w:rPr>
        <w:t>Un</w:t>
      </w:r>
      <w:r w:rsidRPr="004F57BD">
        <w:rPr>
          <w:lang w:val="en-US"/>
        </w:rPr>
        <w:t>derstand</w:t>
      </w:r>
      <w:r>
        <w:rPr>
          <w:lang w:val="en-US"/>
        </w:rPr>
        <w:t>ing</w:t>
      </w:r>
      <w:r w:rsidRPr="004F57BD">
        <w:rPr>
          <w:lang w:val="en-US"/>
        </w:rPr>
        <w:t xml:space="preserve"> the human being as a functional unit </w:t>
      </w:r>
      <w:r>
        <w:rPr>
          <w:lang w:val="en-US"/>
        </w:rPr>
        <w:t>comprised</w:t>
      </w:r>
      <w:r w:rsidRPr="004F57BD">
        <w:rPr>
          <w:lang w:val="en-US"/>
        </w:rPr>
        <w:t xml:space="preserve"> of an organism and i</w:t>
      </w:r>
      <w:r>
        <w:rPr>
          <w:lang w:val="en-US"/>
        </w:rPr>
        <w:t>ts</w:t>
      </w:r>
      <w:r w:rsidRPr="004F57BD">
        <w:rPr>
          <w:lang w:val="en-US"/>
        </w:rPr>
        <w:t xml:space="preserve"> bacterial </w:t>
      </w:r>
      <w:r>
        <w:rPr>
          <w:lang w:val="en-US"/>
        </w:rPr>
        <w:t>population</w:t>
      </w:r>
      <w:r w:rsidRPr="004F57BD">
        <w:rPr>
          <w:lang w:val="en-US"/>
        </w:rPr>
        <w:t>s</w:t>
      </w:r>
      <w:r>
        <w:rPr>
          <w:lang w:val="en-US"/>
        </w:rPr>
        <w:t xml:space="preserve"> is the objective of the new and holistic approach to </w:t>
      </w:r>
      <w:r w:rsidRPr="004F57BD">
        <w:rPr>
          <w:b/>
          <w:lang w:val="en-US"/>
        </w:rPr>
        <w:t>metaorganism research</w:t>
      </w:r>
      <w:r>
        <w:rPr>
          <w:lang w:val="en-US"/>
        </w:rPr>
        <w:t xml:space="preserve"> in Kiel</w:t>
      </w:r>
      <w:r w:rsidRPr="004F57BD">
        <w:rPr>
          <w:lang w:val="en-US"/>
        </w:rPr>
        <w:t xml:space="preserve">. </w:t>
      </w:r>
      <w:r>
        <w:rPr>
          <w:lang w:val="en-US"/>
        </w:rPr>
        <w:t>The aim of</w:t>
      </w:r>
      <w:r w:rsidRPr="00582D4D">
        <w:rPr>
          <w:lang w:val="en-US"/>
        </w:rPr>
        <w:t xml:space="preserve"> this </w:t>
      </w:r>
      <w:r>
        <w:rPr>
          <w:lang w:val="en-US"/>
        </w:rPr>
        <w:t>cross-boundary</w:t>
      </w:r>
      <w:r w:rsidRPr="00582D4D">
        <w:rPr>
          <w:lang w:val="en-US"/>
        </w:rPr>
        <w:t xml:space="preserve"> area of biological research is</w:t>
      </w:r>
      <w:r>
        <w:rPr>
          <w:lang w:val="en-US"/>
        </w:rPr>
        <w:t xml:space="preserve"> </w:t>
      </w:r>
      <w:r w:rsidRPr="00582D4D">
        <w:rPr>
          <w:lang w:val="en-US"/>
        </w:rPr>
        <w:t xml:space="preserve">to develop a </w:t>
      </w:r>
      <w:r>
        <w:rPr>
          <w:lang w:val="en-US"/>
        </w:rPr>
        <w:t>holistic</w:t>
      </w:r>
      <w:r w:rsidRPr="00582D4D">
        <w:rPr>
          <w:lang w:val="en-US"/>
        </w:rPr>
        <w:t xml:space="preserve"> description and understanding of</w:t>
      </w:r>
      <w:r>
        <w:rPr>
          <w:lang w:val="en-US"/>
        </w:rPr>
        <w:t xml:space="preserve"> </w:t>
      </w:r>
      <w:r w:rsidRPr="00582D4D">
        <w:rPr>
          <w:lang w:val="en-US"/>
        </w:rPr>
        <w:t xml:space="preserve">the principles </w:t>
      </w:r>
      <w:r>
        <w:rPr>
          <w:lang w:val="en-US"/>
        </w:rPr>
        <w:t>of</w:t>
      </w:r>
      <w:r w:rsidRPr="00582D4D">
        <w:rPr>
          <w:lang w:val="en-US"/>
        </w:rPr>
        <w:t xml:space="preserve"> a metaorganism</w:t>
      </w:r>
      <w:r>
        <w:rPr>
          <w:lang w:val="en-US"/>
        </w:rPr>
        <w:t>, how and whether bacteria and their hosts have adapted to one another in the course of evolution</w:t>
      </w:r>
      <w:r w:rsidRPr="00582D4D">
        <w:rPr>
          <w:lang w:val="en-US"/>
        </w:rPr>
        <w:t>.</w:t>
      </w:r>
      <w:r>
        <w:rPr>
          <w:lang w:val="en-US"/>
        </w:rPr>
        <w:t xml:space="preserve"> Thanks to technical developments in genetic information decoding, researchers are just beginning to understand how the interaction of bacteria, organisms and the environment affect all areas of our lives</w:t>
      </w:r>
      <w:r w:rsidRPr="00582D4D">
        <w:rPr>
          <w:lang w:val="en-US"/>
        </w:rPr>
        <w:t>.</w:t>
      </w:r>
      <w:r>
        <w:rPr>
          <w:lang w:val="en-US"/>
        </w:rPr>
        <w:t xml:space="preserve"> In order to obtain new insights in metaorganism research in the first place, we need trustworthy and honest scientists who publish results based on facts, and not as it serves their personal interests</w:t>
      </w:r>
      <w:r w:rsidRPr="007B52D4">
        <w:rPr>
          <w:lang w:val="en-US"/>
        </w:rPr>
        <w:t xml:space="preserve">. </w:t>
      </w:r>
      <w:r>
        <w:rPr>
          <w:lang w:val="en-US"/>
        </w:rPr>
        <w:t>Also, their work must be based on key questions and experiments which often arise as a result of problems</w:t>
      </w:r>
      <w:r w:rsidRPr="002809B0">
        <w:rPr>
          <w:lang w:val="en-US"/>
        </w:rPr>
        <w:t>. With the aid of such experiments</w:t>
      </w:r>
      <w:r>
        <w:rPr>
          <w:lang w:val="en-US"/>
        </w:rPr>
        <w:t>,</w:t>
      </w:r>
      <w:r w:rsidRPr="002809B0">
        <w:rPr>
          <w:lang w:val="en-US"/>
        </w:rPr>
        <w:t xml:space="preserve"> hypotheses are tested which are then either corroborated or </w:t>
      </w:r>
      <w:r>
        <w:rPr>
          <w:lang w:val="en-US"/>
        </w:rPr>
        <w:t>refuted</w:t>
      </w:r>
      <w:r w:rsidRPr="002809B0">
        <w:rPr>
          <w:lang w:val="en-US"/>
        </w:rPr>
        <w:t xml:space="preserve">. </w:t>
      </w:r>
      <w:r>
        <w:rPr>
          <w:lang w:val="en-US"/>
        </w:rPr>
        <w:t xml:space="preserve">This leads the scientist to new insights. </w:t>
      </w:r>
      <w:r w:rsidRPr="00E21E92">
        <w:rPr>
          <w:lang w:val="en-US"/>
        </w:rPr>
        <w:t>Originally postulated hypotheses</w:t>
      </w:r>
      <w:r>
        <w:rPr>
          <w:lang w:val="en-US"/>
        </w:rPr>
        <w:t xml:space="preserve"> are often abandoned or must undergo further development</w:t>
      </w:r>
      <w:r w:rsidRPr="002809B0">
        <w:rPr>
          <w:lang w:val="en-US"/>
        </w:rPr>
        <w:t>.</w:t>
      </w:r>
      <w:r>
        <w:rPr>
          <w:lang w:val="en-US"/>
        </w:rPr>
        <w:t xml:space="preserve"> In this way aided by progress in technology, existing knowledge can change over time (in school textbooks as well)</w:t>
      </w:r>
      <w:r w:rsidRPr="002809B0">
        <w:rPr>
          <w:lang w:val="en-US"/>
        </w:rPr>
        <w:t>.</w:t>
      </w:r>
      <w:r>
        <w:rPr>
          <w:lang w:val="en-US"/>
        </w:rPr>
        <w:t xml:space="preserve"> New insights are possible only if experiments are repeated several times under the same conditions</w:t>
      </w:r>
      <w:r w:rsidRPr="002809B0">
        <w:rPr>
          <w:lang w:val="en-US"/>
        </w:rPr>
        <w:t xml:space="preserve">. </w:t>
      </w:r>
      <w:r>
        <w:rPr>
          <w:lang w:val="en-US"/>
        </w:rPr>
        <w:t>For this reason, good theories are the result of a large number of different experiments and what is often a long period of testing</w:t>
      </w:r>
      <w:r w:rsidRPr="002809B0">
        <w:rPr>
          <w:lang w:val="en-US"/>
        </w:rPr>
        <w:t>.</w:t>
      </w:r>
      <w:r>
        <w:rPr>
          <w:lang w:val="en-US"/>
        </w:rPr>
        <w:t xml:space="preserve"> In order to achieve these advances metaorganism research is often performed using model organisms</w:t>
      </w:r>
      <w:r w:rsidRPr="007B52D4">
        <w:rPr>
          <w:lang w:val="en-US"/>
        </w:rPr>
        <w:t xml:space="preserve">. </w:t>
      </w:r>
    </w:p>
    <w:p w:rsidR="004704C0" w:rsidRDefault="004704C0" w:rsidP="004704C0">
      <w:pPr>
        <w:rPr>
          <w:rFonts w:cs="Arial"/>
          <w:szCs w:val="19"/>
          <w:lang w:val="en-US"/>
        </w:rPr>
      </w:pPr>
      <w:r w:rsidRPr="00731CFD">
        <w:rPr>
          <w:szCs w:val="19"/>
          <w:lang w:val="en-US"/>
        </w:rPr>
        <w:t xml:space="preserve">Model organisms also </w:t>
      </w:r>
      <w:r>
        <w:rPr>
          <w:szCs w:val="19"/>
          <w:lang w:val="en-US"/>
        </w:rPr>
        <w:t>provide easy access t</w:t>
      </w:r>
      <w:r w:rsidRPr="00731CFD">
        <w:rPr>
          <w:szCs w:val="19"/>
          <w:lang w:val="en-US"/>
        </w:rPr>
        <w:t xml:space="preserve">o experiments to better understand </w:t>
      </w:r>
      <w:r>
        <w:rPr>
          <w:szCs w:val="19"/>
          <w:lang w:val="en-US"/>
        </w:rPr>
        <w:t>individual</w:t>
      </w:r>
      <w:r w:rsidRPr="00731CFD">
        <w:rPr>
          <w:szCs w:val="19"/>
          <w:lang w:val="en-US"/>
        </w:rPr>
        <w:t xml:space="preserve"> processes in animals, plants, fungi or microbes</w:t>
      </w:r>
      <w:r w:rsidRPr="00731CFD">
        <w:rPr>
          <w:szCs w:val="19"/>
          <w:vertAlign w:val="superscript"/>
          <w:lang w:val="en-US"/>
        </w:rPr>
        <w:t>1</w:t>
      </w:r>
      <w:r w:rsidRPr="00731CFD">
        <w:rPr>
          <w:szCs w:val="19"/>
          <w:lang w:val="en-US"/>
        </w:rPr>
        <w:t>. In order for an organism to</w:t>
      </w:r>
      <w:r>
        <w:rPr>
          <w:szCs w:val="19"/>
          <w:lang w:val="en-US"/>
        </w:rPr>
        <w:t xml:space="preserve"> </w:t>
      </w:r>
      <w:r w:rsidRPr="00731CFD">
        <w:rPr>
          <w:szCs w:val="19"/>
          <w:lang w:val="en-US"/>
        </w:rPr>
        <w:t xml:space="preserve">be considered as a model, it must fulfill </w:t>
      </w:r>
      <w:r>
        <w:rPr>
          <w:szCs w:val="19"/>
          <w:lang w:val="en-US"/>
        </w:rPr>
        <w:t>a</w:t>
      </w:r>
      <w:r w:rsidRPr="00731CFD">
        <w:rPr>
          <w:szCs w:val="19"/>
          <w:lang w:val="en-US"/>
        </w:rPr>
        <w:t xml:space="preserve"> large number of prerequisites. </w:t>
      </w:r>
      <w:r w:rsidRPr="003F59E7">
        <w:rPr>
          <w:szCs w:val="19"/>
          <w:lang w:val="en-US"/>
        </w:rPr>
        <w:t>These ca</w:t>
      </w:r>
      <w:r>
        <w:rPr>
          <w:szCs w:val="19"/>
          <w:lang w:val="en-US"/>
        </w:rPr>
        <w:t>n</w:t>
      </w:r>
      <w:r w:rsidRPr="003F59E7">
        <w:rPr>
          <w:szCs w:val="19"/>
          <w:lang w:val="en-US"/>
        </w:rPr>
        <w:t xml:space="preserve"> include: a short generation time</w:t>
      </w:r>
      <w:r w:rsidRPr="008C0DA2">
        <w:rPr>
          <w:szCs w:val="19"/>
          <w:vertAlign w:val="superscript"/>
          <w:lang w:val="en-US"/>
        </w:rPr>
        <w:t>2</w:t>
      </w:r>
      <w:r w:rsidRPr="003F59E7">
        <w:rPr>
          <w:szCs w:val="19"/>
          <w:lang w:val="en-US"/>
        </w:rPr>
        <w:t>, inexpensive and unproblematic cultivation i</w:t>
      </w:r>
      <w:r>
        <w:rPr>
          <w:szCs w:val="19"/>
          <w:lang w:val="en-US"/>
        </w:rPr>
        <w:t>n the laboratory, a completely decoded</w:t>
      </w:r>
      <w:r w:rsidRPr="003F59E7">
        <w:rPr>
          <w:szCs w:val="19"/>
          <w:lang w:val="en-US"/>
        </w:rPr>
        <w:t xml:space="preserve"> genome</w:t>
      </w:r>
      <w:bookmarkStart w:id="0" w:name="_Hlk536358483"/>
      <w:r w:rsidRPr="00A32576">
        <w:rPr>
          <w:rStyle w:val="Funotenzeichen"/>
          <w:rFonts w:cs="Arial"/>
          <w:szCs w:val="19"/>
        </w:rPr>
        <w:footnoteReference w:id="1"/>
      </w:r>
      <w:bookmarkEnd w:id="0"/>
      <w:r>
        <w:rPr>
          <w:szCs w:val="19"/>
          <w:lang w:val="en-US"/>
        </w:rPr>
        <w:t xml:space="preserve"> and various options for gene manipulation</w:t>
      </w:r>
      <w:r>
        <w:rPr>
          <w:szCs w:val="19"/>
          <w:vertAlign w:val="superscript"/>
          <w:lang w:val="en-US"/>
        </w:rPr>
        <w:t>4</w:t>
      </w:r>
      <w:r w:rsidRPr="007B52D4">
        <w:rPr>
          <w:szCs w:val="19"/>
          <w:lang w:val="en-US"/>
        </w:rPr>
        <w:t xml:space="preserve">. </w:t>
      </w:r>
      <w:r>
        <w:rPr>
          <w:szCs w:val="19"/>
          <w:lang w:val="en-US"/>
        </w:rPr>
        <w:t xml:space="preserve">Which model is ultimately selected often depends on the research question being posed. </w:t>
      </w:r>
      <w:r w:rsidRPr="008C0DA2">
        <w:rPr>
          <w:szCs w:val="19"/>
          <w:lang w:val="en-US"/>
        </w:rPr>
        <w:t xml:space="preserve">For cellular biological research work </w:t>
      </w:r>
      <w:r>
        <w:rPr>
          <w:szCs w:val="19"/>
          <w:lang w:val="en-US"/>
        </w:rPr>
        <w:t>unicellular life forms</w:t>
      </w:r>
      <w:r w:rsidRPr="008C0DA2">
        <w:rPr>
          <w:szCs w:val="19"/>
          <w:lang w:val="en-US"/>
        </w:rPr>
        <w:t xml:space="preserve"> </w:t>
      </w:r>
      <w:r>
        <w:rPr>
          <w:szCs w:val="19"/>
          <w:lang w:val="en-US"/>
        </w:rPr>
        <w:t>(e.g. non-pathogenic</w:t>
      </w:r>
      <w:r>
        <w:rPr>
          <w:szCs w:val="19"/>
          <w:vertAlign w:val="superscript"/>
          <w:lang w:val="en-US"/>
        </w:rPr>
        <w:t>5</w:t>
      </w:r>
      <w:r>
        <w:rPr>
          <w:szCs w:val="19"/>
          <w:lang w:val="en-US"/>
        </w:rPr>
        <w:t xml:space="preserve"> strains of bacteria) </w:t>
      </w:r>
      <w:r w:rsidRPr="008C0DA2">
        <w:rPr>
          <w:szCs w:val="19"/>
          <w:lang w:val="en-US"/>
        </w:rPr>
        <w:t>are particularly well suited. Multi-cell</w:t>
      </w:r>
      <w:r>
        <w:rPr>
          <w:szCs w:val="19"/>
          <w:lang w:val="en-US"/>
        </w:rPr>
        <w:t>ed</w:t>
      </w:r>
      <w:r w:rsidRPr="008C0DA2">
        <w:rPr>
          <w:szCs w:val="19"/>
          <w:lang w:val="en-US"/>
        </w:rPr>
        <w:t xml:space="preserve"> organisms (e.g. </w:t>
      </w:r>
      <w:r w:rsidRPr="008C0DA2">
        <w:rPr>
          <w:b/>
          <w:i/>
          <w:szCs w:val="19"/>
          <w:lang w:val="en-US"/>
        </w:rPr>
        <w:t>Caernorhabditis elegans</w:t>
      </w:r>
      <w:r w:rsidRPr="008C0DA2">
        <w:rPr>
          <w:b/>
          <w:szCs w:val="19"/>
          <w:lang w:val="en-US"/>
        </w:rPr>
        <w:t xml:space="preserve">, </w:t>
      </w:r>
      <w:r>
        <w:rPr>
          <w:b/>
          <w:szCs w:val="19"/>
          <w:lang w:val="en-US"/>
        </w:rPr>
        <w:t>sponges</w:t>
      </w:r>
      <w:r w:rsidRPr="008C0DA2">
        <w:rPr>
          <w:szCs w:val="19"/>
          <w:lang w:val="en-US"/>
        </w:rPr>
        <w:t>)</w:t>
      </w:r>
      <w:r>
        <w:rPr>
          <w:szCs w:val="19"/>
          <w:lang w:val="en-US"/>
        </w:rPr>
        <w:t xml:space="preserve"> </w:t>
      </w:r>
      <w:r w:rsidRPr="008C0DA2">
        <w:rPr>
          <w:szCs w:val="19"/>
          <w:lang w:val="en-US"/>
        </w:rPr>
        <w:t xml:space="preserve">are </w:t>
      </w:r>
      <w:r>
        <w:rPr>
          <w:szCs w:val="19"/>
          <w:lang w:val="en-US"/>
        </w:rPr>
        <w:t xml:space="preserve">the </w:t>
      </w:r>
      <w:r w:rsidRPr="008C0DA2">
        <w:rPr>
          <w:szCs w:val="19"/>
          <w:lang w:val="en-US"/>
        </w:rPr>
        <w:t>preferred</w:t>
      </w:r>
      <w:r>
        <w:rPr>
          <w:szCs w:val="19"/>
          <w:lang w:val="en-US"/>
        </w:rPr>
        <w:t xml:space="preserve"> choice</w:t>
      </w:r>
      <w:r w:rsidRPr="008C0DA2">
        <w:rPr>
          <w:szCs w:val="19"/>
          <w:lang w:val="en-US"/>
        </w:rPr>
        <w:t xml:space="preserve"> for research in developmental biology</w:t>
      </w:r>
      <w:r w:rsidRPr="007B52D4">
        <w:rPr>
          <w:szCs w:val="19"/>
          <w:lang w:val="en-US"/>
        </w:rPr>
        <w:t xml:space="preserve">. </w:t>
      </w:r>
      <w:r>
        <w:rPr>
          <w:szCs w:val="19"/>
          <w:lang w:val="en-US"/>
        </w:rPr>
        <w:t xml:space="preserve">For studies in immunology, higher vertebrates such as </w:t>
      </w:r>
      <w:r w:rsidRPr="008C0DA2">
        <w:rPr>
          <w:b/>
          <w:szCs w:val="19"/>
          <w:lang w:val="en-US"/>
        </w:rPr>
        <w:t>house mice</w:t>
      </w:r>
      <w:r>
        <w:rPr>
          <w:szCs w:val="19"/>
          <w:lang w:val="en-US"/>
        </w:rPr>
        <w:t xml:space="preserve"> are especially suitable, as they have developed a complex immune system</w:t>
      </w:r>
      <w:r w:rsidRPr="008C0DA2">
        <w:rPr>
          <w:szCs w:val="19"/>
          <w:lang w:val="en-US"/>
        </w:rPr>
        <w:t>.</w:t>
      </w:r>
      <w:r>
        <w:rPr>
          <w:szCs w:val="19"/>
          <w:lang w:val="en-US"/>
        </w:rPr>
        <w:t xml:space="preserve"> Pharmacology works with the findings from animal research and transfers these to the </w:t>
      </w:r>
      <w:r w:rsidRPr="008C0DA2">
        <w:rPr>
          <w:b/>
          <w:szCs w:val="19"/>
          <w:lang w:val="en-US"/>
        </w:rPr>
        <w:t>human organism</w:t>
      </w:r>
      <w:r>
        <w:rPr>
          <w:szCs w:val="19"/>
          <w:lang w:val="en-US"/>
        </w:rPr>
        <w:t xml:space="preserve"> for purposes such as the creation of new medicines</w:t>
      </w:r>
      <w:r w:rsidRPr="008C0DA2">
        <w:rPr>
          <w:szCs w:val="19"/>
          <w:lang w:val="en-US"/>
        </w:rPr>
        <w:t>.</w:t>
      </w:r>
      <w:r>
        <w:rPr>
          <w:szCs w:val="19"/>
          <w:lang w:val="en-US"/>
        </w:rPr>
        <w:t xml:space="preserve"> On the following pages only </w:t>
      </w:r>
      <w:r w:rsidRPr="00D03FAE">
        <w:rPr>
          <w:b/>
          <w:szCs w:val="19"/>
          <w:lang w:val="en-US"/>
        </w:rPr>
        <w:t>one</w:t>
      </w:r>
      <w:r>
        <w:rPr>
          <w:szCs w:val="19"/>
          <w:lang w:val="en-US"/>
        </w:rPr>
        <w:t xml:space="preserve"> of a total of four model organisms (see figure) is presented</w:t>
      </w:r>
      <w:r w:rsidRPr="007B52D4">
        <w:rPr>
          <w:rFonts w:cs="Arial"/>
          <w:szCs w:val="19"/>
          <w:lang w:val="en-US"/>
        </w:rPr>
        <w:t xml:space="preserve">. </w:t>
      </w:r>
    </w:p>
    <w:p w:rsidR="00A929EF" w:rsidRPr="004763DC" w:rsidRDefault="000242EB" w:rsidP="00A929EF">
      <w:pPr>
        <w:pStyle w:val="Titel02"/>
        <w:rPr>
          <w:lang w:val="en-US"/>
        </w:rPr>
      </w:pPr>
      <w:r w:rsidRPr="004763DC">
        <w:rPr>
          <w:lang w:val="en-US"/>
        </w:rPr>
        <w:lastRenderedPageBreak/>
        <w:t>Model</w:t>
      </w:r>
      <w:r w:rsidR="00347F28" w:rsidRPr="004763DC">
        <w:rPr>
          <w:lang w:val="en-US"/>
        </w:rPr>
        <w:t xml:space="preserve"> </w:t>
      </w:r>
      <w:r w:rsidRPr="004763DC">
        <w:rPr>
          <w:lang w:val="en-US"/>
        </w:rPr>
        <w:t xml:space="preserve">organism: </w:t>
      </w:r>
      <w:r w:rsidR="00347F28" w:rsidRPr="004763DC">
        <w:rPr>
          <w:lang w:val="en-US"/>
        </w:rPr>
        <w:t>the sponge</w:t>
      </w:r>
    </w:p>
    <w:p w:rsidR="00A929EF" w:rsidRPr="004763DC" w:rsidRDefault="00F05062" w:rsidP="00112718">
      <w:pPr>
        <w:rPr>
          <w:rFonts w:cs="Arial"/>
          <w:szCs w:val="19"/>
          <w:lang w:val="en-US"/>
        </w:rPr>
      </w:pPr>
      <w:r w:rsidRPr="000A5264">
        <w:rPr>
          <w:noProof/>
          <w:lang w:eastAsia="de-DE"/>
        </w:rPr>
        <mc:AlternateContent>
          <mc:Choice Requires="wpg">
            <w:drawing>
              <wp:anchor distT="0" distB="0" distL="114300" distR="114300" simplePos="0" relativeHeight="251687936" behindDoc="0" locked="0" layoutInCell="1" allowOverlap="1" wp14:anchorId="64E9B3F1" wp14:editId="74A9135E">
                <wp:simplePos x="0" y="0"/>
                <wp:positionH relativeFrom="column">
                  <wp:posOffset>-3810</wp:posOffset>
                </wp:positionH>
                <wp:positionV relativeFrom="paragraph">
                  <wp:posOffset>287655</wp:posOffset>
                </wp:positionV>
                <wp:extent cx="5947410" cy="2066290"/>
                <wp:effectExtent l="0" t="0" r="0" b="3810"/>
                <wp:wrapTopAndBottom/>
                <wp:docPr id="48" name="Gruppieren 48"/>
                <wp:cNvGraphicFramePr/>
                <a:graphic xmlns:a="http://schemas.openxmlformats.org/drawingml/2006/main">
                  <a:graphicData uri="http://schemas.microsoft.com/office/word/2010/wordprocessingGroup">
                    <wpg:wgp>
                      <wpg:cNvGrpSpPr/>
                      <wpg:grpSpPr>
                        <a:xfrm>
                          <a:off x="0" y="0"/>
                          <a:ext cx="5947410" cy="2066290"/>
                          <a:chOff x="-9145" y="27439"/>
                          <a:chExt cx="6143718" cy="2067050"/>
                        </a:xfrm>
                      </wpg:grpSpPr>
                      <wps:wsp>
                        <wps:cNvPr id="18" name="Textfeld 18"/>
                        <wps:cNvSpPr txBox="1"/>
                        <wps:spPr>
                          <a:xfrm>
                            <a:off x="4459092" y="1392595"/>
                            <a:ext cx="1675481" cy="683093"/>
                          </a:xfrm>
                          <a:prstGeom prst="rect">
                            <a:avLst/>
                          </a:prstGeom>
                          <a:solidFill>
                            <a:schemeClr val="lt1"/>
                          </a:solidFill>
                          <a:ln w="6350">
                            <a:noFill/>
                          </a:ln>
                        </wps:spPr>
                        <wps:txbx>
                          <w:txbxContent>
                            <w:p w:rsidR="00F05062" w:rsidRPr="00137CC3" w:rsidRDefault="00F05062" w:rsidP="00F05062">
                              <w:pPr>
                                <w:rPr>
                                  <w:color w:val="000000" w:themeColor="text1"/>
                                  <w:sz w:val="12"/>
                                  <w:szCs w:val="12"/>
                                  <w:lang w:val="en-US"/>
                                </w:rPr>
                              </w:pPr>
                              <w:r w:rsidRPr="00137CC3">
                                <w:rPr>
                                  <w:b/>
                                  <w:sz w:val="11"/>
                                  <w:szCs w:val="11"/>
                                  <w:lang w:val="en-US"/>
                                </w:rPr>
                                <w:t>Source:</w:t>
                              </w:r>
                              <w:r w:rsidRPr="00137CC3">
                                <w:rPr>
                                  <w:sz w:val="11"/>
                                  <w:szCs w:val="11"/>
                                  <w:lang w:val="en-US"/>
                                </w:rPr>
                                <w:t xml:space="preserve"> Ph</w:t>
                              </w:r>
                              <w:r w:rsidRPr="00137CC3">
                                <w:rPr>
                                  <w:color w:val="000000" w:themeColor="text1"/>
                                  <w:sz w:val="12"/>
                                  <w:szCs w:val="12"/>
                                  <w:lang w:val="en-US"/>
                                </w:rPr>
                                <w:t xml:space="preserve">oto by Janet Stephens. Published in Wikipedia – Wistar Rat (2001): </w:t>
                              </w:r>
                              <w:hyperlink r:id="rId10" w:anchor="/media/File:Wistar_rat.jpg" w:history="1">
                                <w:r w:rsidRPr="00137CC3">
                                  <w:rPr>
                                    <w:rStyle w:val="Hyperlink"/>
                                    <w:color w:val="000000" w:themeColor="text1"/>
                                    <w:sz w:val="12"/>
                                    <w:szCs w:val="12"/>
                                    <w:u w:val="none"/>
                                    <w:lang w:val="en-US"/>
                                  </w:rPr>
                                  <w:t>https://de.wikipedia.org/wiki/Rat_Park#/media/File:Wistar_rat.jpg</w:t>
                                </w:r>
                              </w:hyperlink>
                              <w:r w:rsidRPr="00137CC3">
                                <w:rPr>
                                  <w:color w:val="000000" w:themeColor="text1"/>
                                  <w:sz w:val="12"/>
                                  <w:szCs w:val="12"/>
                                  <w:lang w:val="en-US"/>
                                </w:rPr>
                                <w:t xml:space="preserve"> (accessed on July 10, 2018)</w:t>
                              </w:r>
                            </w:p>
                            <w:p w:rsidR="00F05062" w:rsidRPr="000D3445" w:rsidRDefault="00F05062" w:rsidP="00F05062">
                              <w:pPr>
                                <w:rPr>
                                  <w:rFonts w:eastAsia="Calibri" w:cs="Arial"/>
                                  <w:sz w:val="11"/>
                                  <w:szCs w:val="11"/>
                                  <w:lang w:val="en-US"/>
                                </w:rPr>
                              </w:pPr>
                            </w:p>
                            <w:p w:rsidR="00F05062" w:rsidRPr="000D3445" w:rsidRDefault="00F05062" w:rsidP="00F05062">
                              <w:pPr>
                                <w:rPr>
                                  <w:sz w:val="11"/>
                                  <w:szCs w:val="1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feld 6"/>
                        <wps:cNvSpPr txBox="1"/>
                        <wps:spPr>
                          <a:xfrm>
                            <a:off x="-9145" y="27439"/>
                            <a:ext cx="4381200" cy="2067050"/>
                          </a:xfrm>
                          <a:prstGeom prst="rect">
                            <a:avLst/>
                          </a:prstGeom>
                          <a:solidFill>
                            <a:schemeClr val="accent1">
                              <a:lumMod val="20000"/>
                              <a:lumOff val="80000"/>
                            </a:schemeClr>
                          </a:solidFill>
                          <a:ln w="6350">
                            <a:noFill/>
                          </a:ln>
                        </wps:spPr>
                        <wps:txbx>
                          <w:txbxContent>
                            <w:p w:rsidR="00F05062" w:rsidRPr="000D3445" w:rsidRDefault="00F05062" w:rsidP="00F05062">
                              <w:pPr>
                                <w:rPr>
                                  <w:rFonts w:cs="Arial"/>
                                  <w:sz w:val="18"/>
                                  <w:szCs w:val="18"/>
                                  <w:lang w:val="en-US"/>
                                </w:rPr>
                              </w:pPr>
                              <w:r w:rsidRPr="000D3445">
                                <w:rPr>
                                  <w:rFonts w:cs="Arial"/>
                                  <w:b/>
                                  <w:sz w:val="18"/>
                                  <w:szCs w:val="18"/>
                                  <w:lang w:val="en-US"/>
                                </w:rPr>
                                <w:t>Origin</w:t>
                              </w:r>
                              <w:r w:rsidRPr="000D3445">
                                <w:rPr>
                                  <w:rFonts w:cs="Arial"/>
                                  <w:sz w:val="18"/>
                                  <w:szCs w:val="18"/>
                                  <w:lang w:val="en-US"/>
                                </w:rPr>
                                <w:t xml:space="preserve">: </w:t>
                              </w:r>
                              <w:r>
                                <w:rPr>
                                  <w:rFonts w:cs="Arial"/>
                                  <w:sz w:val="18"/>
                                  <w:szCs w:val="18"/>
                                  <w:lang w:val="en-US"/>
                                </w:rPr>
                                <w:t>house</w:t>
                              </w:r>
                              <w:r w:rsidRPr="000D3445">
                                <w:rPr>
                                  <w:rFonts w:cs="Arial"/>
                                  <w:sz w:val="18"/>
                                  <w:szCs w:val="18"/>
                                  <w:lang w:val="en-US"/>
                                </w:rPr>
                                <w:t xml:space="preserve"> mouse (</w:t>
                              </w:r>
                              <w:r>
                                <w:rPr>
                                  <w:rFonts w:cs="Arial"/>
                                  <w:sz w:val="18"/>
                                  <w:szCs w:val="18"/>
                                  <w:lang w:val="en-US"/>
                                </w:rPr>
                                <w:t>L</w:t>
                              </w:r>
                              <w:r w:rsidRPr="000D3445">
                                <w:rPr>
                                  <w:rFonts w:cs="Arial"/>
                                  <w:sz w:val="18"/>
                                  <w:szCs w:val="18"/>
                                  <w:lang w:val="en-US"/>
                                </w:rPr>
                                <w:t>at</w:t>
                              </w:r>
                              <w:r>
                                <w:rPr>
                                  <w:rFonts w:cs="Arial"/>
                                  <w:sz w:val="18"/>
                                  <w:szCs w:val="18"/>
                                  <w:lang w:val="en-US"/>
                                </w:rPr>
                                <w:t>in:</w:t>
                              </w:r>
                              <w:r w:rsidRPr="000D3445">
                                <w:rPr>
                                  <w:rFonts w:cs="Arial"/>
                                  <w:sz w:val="18"/>
                                  <w:szCs w:val="18"/>
                                  <w:lang w:val="en-US"/>
                                </w:rPr>
                                <w:t xml:space="preserve"> </w:t>
                              </w:r>
                              <w:r w:rsidRPr="000D3445">
                                <w:rPr>
                                  <w:rFonts w:cs="Arial"/>
                                  <w:i/>
                                  <w:sz w:val="18"/>
                                  <w:szCs w:val="18"/>
                                  <w:lang w:val="en-US"/>
                                </w:rPr>
                                <w:t>Mus musculus</w:t>
                              </w:r>
                              <w:r w:rsidRPr="000D3445">
                                <w:rPr>
                                  <w:rFonts w:cs="Arial"/>
                                  <w:sz w:val="18"/>
                                  <w:szCs w:val="18"/>
                                  <w:lang w:val="en-US"/>
                                </w:rPr>
                                <w:t xml:space="preserve">) </w:t>
                              </w:r>
                              <w:r w:rsidRPr="00654356">
                                <w:rPr>
                                  <w:rFonts w:cs="Arial"/>
                                  <w:sz w:val="18"/>
                                  <w:szCs w:val="18"/>
                                </w:rPr>
                                <w:sym w:font="Wingdings" w:char="F0E0"/>
                              </w:r>
                              <w:r w:rsidRPr="000D3445">
                                <w:rPr>
                                  <w:rFonts w:cs="Arial"/>
                                  <w:sz w:val="18"/>
                                  <w:szCs w:val="18"/>
                                  <w:lang w:val="en-US"/>
                                </w:rPr>
                                <w:t xml:space="preserve"> cross between three sub-species (hybrid)</w:t>
                              </w:r>
                            </w:p>
                            <w:p w:rsidR="00F05062" w:rsidRPr="006E303C" w:rsidRDefault="00F05062" w:rsidP="00F05062">
                              <w:pPr>
                                <w:rPr>
                                  <w:rFonts w:cs="Arial"/>
                                  <w:sz w:val="18"/>
                                  <w:szCs w:val="18"/>
                                  <w:lang w:val="en-US"/>
                                </w:rPr>
                              </w:pPr>
                              <w:r>
                                <w:rPr>
                                  <w:rFonts w:cs="Arial"/>
                                  <w:b/>
                                  <w:sz w:val="18"/>
                                  <w:szCs w:val="18"/>
                                  <w:lang w:val="en-US"/>
                                </w:rPr>
                                <w:t xml:space="preserve">Completely sequenced </w:t>
                              </w:r>
                              <w:r w:rsidRPr="0042718E">
                                <w:rPr>
                                  <w:rFonts w:cs="Arial"/>
                                  <w:b/>
                                  <w:sz w:val="18"/>
                                  <w:szCs w:val="18"/>
                                  <w:lang w:val="en-US"/>
                                </w:rPr>
                                <w:t>genome</w:t>
                              </w:r>
                              <w:r w:rsidRPr="006E303C">
                                <w:rPr>
                                  <w:rFonts w:cs="Arial"/>
                                  <w:b/>
                                  <w:sz w:val="18"/>
                                  <w:szCs w:val="18"/>
                                  <w:lang w:val="en-US"/>
                                </w:rPr>
                                <w:t>:</w:t>
                              </w:r>
                              <w:r w:rsidRPr="006E303C">
                                <w:rPr>
                                  <w:rFonts w:cs="Arial"/>
                                  <w:sz w:val="18"/>
                                  <w:szCs w:val="18"/>
                                  <w:lang w:val="en-US"/>
                                </w:rPr>
                                <w:t xml:space="preserve"> 2002 </w:t>
                              </w:r>
                            </w:p>
                            <w:p w:rsidR="00F05062" w:rsidRPr="000D3445" w:rsidRDefault="00F05062" w:rsidP="00F05062">
                              <w:pPr>
                                <w:rPr>
                                  <w:rFonts w:cs="Arial"/>
                                  <w:sz w:val="18"/>
                                  <w:szCs w:val="18"/>
                                  <w:lang w:val="en-US"/>
                                </w:rPr>
                              </w:pPr>
                              <w:r w:rsidRPr="000D3445">
                                <w:rPr>
                                  <w:rFonts w:cs="Arial"/>
                                  <w:b/>
                                  <w:sz w:val="18"/>
                                  <w:szCs w:val="18"/>
                                  <w:lang w:val="en-US"/>
                                </w:rPr>
                                <w:t>Number of</w:t>
                              </w:r>
                              <w:r>
                                <w:rPr>
                                  <w:rFonts w:cs="Arial"/>
                                  <w:b/>
                                  <w:sz w:val="18"/>
                                  <w:szCs w:val="18"/>
                                  <w:lang w:val="en-US"/>
                                </w:rPr>
                                <w:t xml:space="preserve"> g</w:t>
                              </w:r>
                              <w:r w:rsidRPr="000D3445">
                                <w:rPr>
                                  <w:rFonts w:cs="Arial"/>
                                  <w:b/>
                                  <w:sz w:val="18"/>
                                  <w:szCs w:val="18"/>
                                  <w:lang w:val="en-US"/>
                                </w:rPr>
                                <w:t>enes:</w:t>
                              </w:r>
                              <w:r w:rsidRPr="000D3445">
                                <w:rPr>
                                  <w:rFonts w:cs="Arial"/>
                                  <w:sz w:val="18"/>
                                  <w:szCs w:val="18"/>
                                  <w:lang w:val="en-US"/>
                                </w:rPr>
                                <w:t xml:space="preserve"> approx. 24,000 </w:t>
                              </w:r>
                            </w:p>
                            <w:p w:rsidR="00F05062" w:rsidRPr="000D3445" w:rsidRDefault="00F05062" w:rsidP="00F05062">
                              <w:pPr>
                                <w:rPr>
                                  <w:rFonts w:cs="Arial"/>
                                  <w:sz w:val="18"/>
                                  <w:szCs w:val="18"/>
                                  <w:lang w:val="en-US"/>
                                </w:rPr>
                              </w:pPr>
                              <w:r>
                                <w:rPr>
                                  <w:rFonts w:cs="Arial"/>
                                  <w:b/>
                                  <w:sz w:val="18"/>
                                  <w:szCs w:val="18"/>
                                  <w:lang w:val="en-US"/>
                                </w:rPr>
                                <w:t>Gestation period</w:t>
                              </w:r>
                              <w:r w:rsidRPr="000D3445">
                                <w:rPr>
                                  <w:rFonts w:cs="Arial"/>
                                  <w:b/>
                                  <w:sz w:val="18"/>
                                  <w:szCs w:val="18"/>
                                  <w:lang w:val="en-US"/>
                                </w:rPr>
                                <w:t>:</w:t>
                              </w:r>
                              <w:r w:rsidRPr="000D3445">
                                <w:rPr>
                                  <w:rFonts w:cs="Arial"/>
                                  <w:sz w:val="18"/>
                                  <w:szCs w:val="18"/>
                                  <w:lang w:val="en-US"/>
                                </w:rPr>
                                <w:t xml:space="preserve"> approx. 3 weeks </w:t>
                              </w:r>
                            </w:p>
                            <w:p w:rsidR="00F05062" w:rsidRPr="000D3445" w:rsidRDefault="00F05062" w:rsidP="00F05062">
                              <w:pPr>
                                <w:rPr>
                                  <w:rFonts w:cs="Arial"/>
                                  <w:sz w:val="18"/>
                                  <w:szCs w:val="18"/>
                                  <w:lang w:val="en-US"/>
                                </w:rPr>
                              </w:pPr>
                              <w:r>
                                <w:rPr>
                                  <w:rFonts w:cs="Arial"/>
                                  <w:b/>
                                  <w:sz w:val="18"/>
                                  <w:szCs w:val="18"/>
                                  <w:lang w:val="en-US"/>
                                </w:rPr>
                                <w:t>L</w:t>
                              </w:r>
                              <w:r w:rsidRPr="000D3445">
                                <w:rPr>
                                  <w:rFonts w:cs="Arial"/>
                                  <w:b/>
                                  <w:sz w:val="18"/>
                                  <w:szCs w:val="18"/>
                                  <w:lang w:val="en-US"/>
                                </w:rPr>
                                <w:t>itter</w:t>
                              </w:r>
                              <w:r>
                                <w:rPr>
                                  <w:rFonts w:cs="Arial"/>
                                  <w:b/>
                                  <w:sz w:val="18"/>
                                  <w:szCs w:val="18"/>
                                  <w:lang w:val="en-US"/>
                                </w:rPr>
                                <w:t xml:space="preserve"> size</w:t>
                              </w:r>
                              <w:r w:rsidRPr="000D3445">
                                <w:rPr>
                                  <w:rFonts w:cs="Arial"/>
                                  <w:b/>
                                  <w:sz w:val="18"/>
                                  <w:szCs w:val="18"/>
                                  <w:lang w:val="en-US"/>
                                </w:rPr>
                                <w:t>:</w:t>
                              </w:r>
                              <w:r w:rsidRPr="000D3445">
                                <w:rPr>
                                  <w:rFonts w:cs="Arial"/>
                                  <w:sz w:val="18"/>
                                  <w:szCs w:val="18"/>
                                  <w:lang w:val="en-US"/>
                                </w:rPr>
                                <w:t xml:space="preserve"> 10 or more offspring</w:t>
                              </w:r>
                            </w:p>
                            <w:p w:rsidR="00F05062" w:rsidRPr="000D3445" w:rsidRDefault="00F05062" w:rsidP="00F05062">
                              <w:pPr>
                                <w:rPr>
                                  <w:rFonts w:cs="Arial"/>
                                  <w:sz w:val="18"/>
                                  <w:szCs w:val="18"/>
                                  <w:lang w:val="en-US"/>
                                </w:rPr>
                              </w:pPr>
                              <w:r w:rsidRPr="000D3445">
                                <w:rPr>
                                  <w:rFonts w:cs="Arial"/>
                                  <w:b/>
                                  <w:sz w:val="18"/>
                                  <w:szCs w:val="18"/>
                                  <w:lang w:val="en-US"/>
                                </w:rPr>
                                <w:t>Appearance (color of fur):</w:t>
                              </w:r>
                              <w:r w:rsidRPr="000D3445">
                                <w:rPr>
                                  <w:rFonts w:cs="Arial"/>
                                  <w:sz w:val="18"/>
                                  <w:szCs w:val="18"/>
                                  <w:lang w:val="en-US"/>
                                </w:rPr>
                                <w:t xml:space="preserve"> wild</w:t>
                              </w:r>
                              <w:r>
                                <w:rPr>
                                  <w:rFonts w:cs="Arial"/>
                                  <w:sz w:val="18"/>
                                  <w:szCs w:val="18"/>
                                  <w:lang w:val="en-US"/>
                                </w:rPr>
                                <w:t xml:space="preserve"> type</w:t>
                              </w:r>
                              <w:r w:rsidRPr="000D3445">
                                <w:rPr>
                                  <w:rFonts w:cs="Arial"/>
                                  <w:sz w:val="18"/>
                                  <w:szCs w:val="18"/>
                                  <w:lang w:val="en-US"/>
                                </w:rPr>
                                <w:t xml:space="preserve"> - br</w:t>
                              </w:r>
                              <w:r>
                                <w:rPr>
                                  <w:rFonts w:cs="Arial"/>
                                  <w:sz w:val="18"/>
                                  <w:szCs w:val="18"/>
                                  <w:lang w:val="en-US"/>
                                </w:rPr>
                                <w:t>own</w:t>
                              </w:r>
                              <w:r w:rsidRPr="000D3445">
                                <w:rPr>
                                  <w:rFonts w:cs="Arial"/>
                                  <w:sz w:val="18"/>
                                  <w:szCs w:val="18"/>
                                  <w:lang w:val="en-US"/>
                                </w:rPr>
                                <w:t xml:space="preserve">, </w:t>
                              </w:r>
                              <w:r>
                                <w:rPr>
                                  <w:rFonts w:cs="Arial"/>
                                  <w:sz w:val="18"/>
                                  <w:szCs w:val="18"/>
                                  <w:lang w:val="en-US"/>
                                </w:rPr>
                                <w:t>other strains - black</w:t>
                              </w:r>
                              <w:r w:rsidRPr="000D3445">
                                <w:rPr>
                                  <w:rFonts w:cs="Arial"/>
                                  <w:sz w:val="18"/>
                                  <w:szCs w:val="18"/>
                                  <w:lang w:val="en-US"/>
                                </w:rPr>
                                <w:t xml:space="preserve">,   </w:t>
                              </w:r>
                              <w:r w:rsidRPr="000D3445">
                                <w:rPr>
                                  <w:rFonts w:cs="Arial"/>
                                  <w:sz w:val="18"/>
                                  <w:szCs w:val="18"/>
                                  <w:lang w:val="en-US"/>
                                </w:rPr>
                                <w:tab/>
                                <w:t xml:space="preserve">                </w:t>
                              </w:r>
                              <w:r>
                                <w:rPr>
                                  <w:rFonts w:cs="Arial"/>
                                  <w:sz w:val="18"/>
                                  <w:szCs w:val="18"/>
                                  <w:lang w:val="en-US"/>
                                </w:rPr>
                                <w:t>a</w:t>
                              </w:r>
                              <w:r w:rsidRPr="000D3445">
                                <w:rPr>
                                  <w:rFonts w:cs="Arial"/>
                                  <w:sz w:val="18"/>
                                  <w:szCs w:val="18"/>
                                  <w:lang w:val="en-US"/>
                                </w:rPr>
                                <w:t>lbino</w:t>
                              </w:r>
                              <w:r>
                                <w:rPr>
                                  <w:rFonts w:cs="Arial"/>
                                  <w:sz w:val="18"/>
                                  <w:szCs w:val="18"/>
                                  <w:lang w:val="en-US"/>
                                </w:rPr>
                                <w:t xml:space="preserve"> laboratory mouse</w:t>
                              </w:r>
                              <w:r w:rsidRPr="000D3445">
                                <w:rPr>
                                  <w:rFonts w:cs="Arial"/>
                                  <w:sz w:val="18"/>
                                  <w:szCs w:val="18"/>
                                  <w:lang w:val="en-US"/>
                                </w:rPr>
                                <w:t xml:space="preserve"> - w</w:t>
                              </w:r>
                              <w:r>
                                <w:rPr>
                                  <w:rFonts w:cs="Arial"/>
                                  <w:sz w:val="18"/>
                                  <w:szCs w:val="18"/>
                                  <w:lang w:val="en-US"/>
                                </w:rPr>
                                <w:t>hit</w:t>
                              </w:r>
                              <w:r w:rsidRPr="000D3445">
                                <w:rPr>
                                  <w:rFonts w:cs="Arial"/>
                                  <w:sz w:val="18"/>
                                  <w:szCs w:val="18"/>
                                  <w:lang w:val="en-US"/>
                                </w:rPr>
                                <w:t>e</w:t>
                              </w:r>
                            </w:p>
                            <w:p w:rsidR="00F05062" w:rsidRPr="000D3445" w:rsidRDefault="00F05062" w:rsidP="00F0506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E9B3F1" id="Gruppieren 48" o:spid="_x0000_s1027" style="position:absolute;left:0;text-align:left;margin-left:-.3pt;margin-top:22.65pt;width:468.3pt;height:162.7pt;z-index:251687936;mso-width-relative:margin;mso-height-relative:margin" coordorigin="-91,274" coordsize="61437,20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">
                <v:shapetype id="_x0000_t202" coordsize="21600,21600" o:spt="202" path="m,l,21600r21600,l21600,xe">
                  <v:stroke joinstyle="miter"/>
                  <v:path gradientshapeok="t" o:connecttype="rect"/>
                </v:shapetype>
                <v:shape id="Textfeld 18" o:spid="_x0000_s1028" type="#_x0000_t202" style="position:absolute;left:44590;top:13925;width:16755;height:68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" fillcolor="white [3201]" stroked="f" strokeweight=".5pt">
                  <v:textbox>
                    <w:txbxContent>
                      <w:p w:rsidR="00F05062" w:rsidRPr="00137CC3" w:rsidRDefault="00F05062" w:rsidP="00F05062">
                        <w:pPr>
                          <w:rPr>
                            <w:color w:val="000000" w:themeColor="text1"/>
                            <w:sz w:val="12"/>
                            <w:szCs w:val="12"/>
                            <w:lang w:val="en-US"/>
                          </w:rPr>
                        </w:pPr>
                        <w:r w:rsidRPr="00137CC3">
                          <w:rPr>
                            <w:b/>
                            <w:sz w:val="11"/>
                            <w:szCs w:val="11"/>
                            <w:lang w:val="en-US"/>
                          </w:rPr>
                          <w:t>Source:</w:t>
                        </w:r>
                        <w:r w:rsidRPr="00137CC3">
                          <w:rPr>
                            <w:sz w:val="11"/>
                            <w:szCs w:val="11"/>
                            <w:lang w:val="en-US"/>
                          </w:rPr>
                          <w:t xml:space="preserve"> Ph</w:t>
                        </w:r>
                        <w:r w:rsidRPr="00137CC3">
                          <w:rPr>
                            <w:color w:val="000000" w:themeColor="text1"/>
                            <w:sz w:val="12"/>
                            <w:szCs w:val="12"/>
                            <w:lang w:val="en-US"/>
                          </w:rPr>
                          <w:t xml:space="preserve">oto by Janet Stephens. Published in Wikipedia – Wistar Rat (2001): </w:t>
                        </w:r>
                        <w:hyperlink r:id="rId11" w:anchor="/media/File:Wistar_rat.jpg" w:history="1">
                          <w:r w:rsidRPr="00137CC3">
                            <w:rPr>
                              <w:rStyle w:val="Hyperlink"/>
                              <w:color w:val="000000" w:themeColor="text1"/>
                              <w:sz w:val="12"/>
                              <w:szCs w:val="12"/>
                              <w:u w:val="none"/>
                              <w:lang w:val="en-US"/>
                            </w:rPr>
                            <w:t>https://de.wikipedia.org/wiki/Rat_Park#/media/File:Wistar_rat.jpg</w:t>
                          </w:r>
                        </w:hyperlink>
                        <w:r w:rsidRPr="00137CC3">
                          <w:rPr>
                            <w:color w:val="000000" w:themeColor="text1"/>
                            <w:sz w:val="12"/>
                            <w:szCs w:val="12"/>
                            <w:lang w:val="en-US"/>
                          </w:rPr>
                          <w:t xml:space="preserve"> (accessed on July 10, 2018)</w:t>
                        </w:r>
                      </w:p>
                      <w:p w:rsidR="00F05062" w:rsidRPr="000D3445" w:rsidRDefault="00F05062" w:rsidP="00F05062">
                        <w:pPr>
                          <w:rPr>
                            <w:rFonts w:eastAsia="Calibri" w:cs="Arial"/>
                            <w:sz w:val="11"/>
                            <w:szCs w:val="11"/>
                            <w:lang w:val="en-US"/>
                          </w:rPr>
                        </w:pPr>
                      </w:p>
                      <w:p w:rsidR="00F05062" w:rsidRPr="000D3445" w:rsidRDefault="00F05062" w:rsidP="00F05062">
                        <w:pPr>
                          <w:rPr>
                            <w:sz w:val="11"/>
                            <w:szCs w:val="11"/>
                            <w:lang w:val="en-US"/>
                          </w:rPr>
                        </w:pPr>
                      </w:p>
                    </w:txbxContent>
                  </v:textbox>
                </v:shape>
                <v:shape id="Textfeld 6" o:spid="_x0000_s1029" type="#_x0000_t202" style="position:absolute;left:-91;top:274;width:43811;height:206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" fillcolor="#d9e2f3 [660]" stroked="f" strokeweight=".5pt">
                  <v:textbox>
                    <w:txbxContent>
                      <w:p w:rsidR="00F05062" w:rsidRPr="000D3445" w:rsidRDefault="00F05062" w:rsidP="00F05062">
                        <w:pPr>
                          <w:rPr>
                            <w:rFonts w:cs="Arial"/>
                            <w:sz w:val="18"/>
                            <w:szCs w:val="18"/>
                            <w:lang w:val="en-US"/>
                          </w:rPr>
                        </w:pPr>
                        <w:r w:rsidRPr="000D3445">
                          <w:rPr>
                            <w:rFonts w:cs="Arial"/>
                            <w:b/>
                            <w:sz w:val="18"/>
                            <w:szCs w:val="18"/>
                            <w:lang w:val="en-US"/>
                          </w:rPr>
                          <w:t>Origin</w:t>
                        </w:r>
                        <w:r w:rsidRPr="000D3445">
                          <w:rPr>
                            <w:rFonts w:cs="Arial"/>
                            <w:sz w:val="18"/>
                            <w:szCs w:val="18"/>
                            <w:lang w:val="en-US"/>
                          </w:rPr>
                          <w:t xml:space="preserve">: </w:t>
                        </w:r>
                        <w:r>
                          <w:rPr>
                            <w:rFonts w:cs="Arial"/>
                            <w:sz w:val="18"/>
                            <w:szCs w:val="18"/>
                            <w:lang w:val="en-US"/>
                          </w:rPr>
                          <w:t>house</w:t>
                        </w:r>
                        <w:r w:rsidRPr="000D3445">
                          <w:rPr>
                            <w:rFonts w:cs="Arial"/>
                            <w:sz w:val="18"/>
                            <w:szCs w:val="18"/>
                            <w:lang w:val="en-US"/>
                          </w:rPr>
                          <w:t xml:space="preserve"> mouse (</w:t>
                        </w:r>
                        <w:r>
                          <w:rPr>
                            <w:rFonts w:cs="Arial"/>
                            <w:sz w:val="18"/>
                            <w:szCs w:val="18"/>
                            <w:lang w:val="en-US"/>
                          </w:rPr>
                          <w:t>L</w:t>
                        </w:r>
                        <w:r w:rsidRPr="000D3445">
                          <w:rPr>
                            <w:rFonts w:cs="Arial"/>
                            <w:sz w:val="18"/>
                            <w:szCs w:val="18"/>
                            <w:lang w:val="en-US"/>
                          </w:rPr>
                          <w:t>at</w:t>
                        </w:r>
                        <w:r>
                          <w:rPr>
                            <w:rFonts w:cs="Arial"/>
                            <w:sz w:val="18"/>
                            <w:szCs w:val="18"/>
                            <w:lang w:val="en-US"/>
                          </w:rPr>
                          <w:t>in:</w:t>
                        </w:r>
                        <w:r w:rsidRPr="000D3445">
                          <w:rPr>
                            <w:rFonts w:cs="Arial"/>
                            <w:sz w:val="18"/>
                            <w:szCs w:val="18"/>
                            <w:lang w:val="en-US"/>
                          </w:rPr>
                          <w:t xml:space="preserve"> </w:t>
                        </w:r>
                        <w:r w:rsidRPr="000D3445">
                          <w:rPr>
                            <w:rFonts w:cs="Arial"/>
                            <w:i/>
                            <w:sz w:val="18"/>
                            <w:szCs w:val="18"/>
                            <w:lang w:val="en-US"/>
                          </w:rPr>
                          <w:t>Mus musculus</w:t>
                        </w:r>
                        <w:r w:rsidRPr="000D3445">
                          <w:rPr>
                            <w:rFonts w:cs="Arial"/>
                            <w:sz w:val="18"/>
                            <w:szCs w:val="18"/>
                            <w:lang w:val="en-US"/>
                          </w:rPr>
                          <w:t xml:space="preserve">) </w:t>
                        </w:r>
                        <w:r w:rsidRPr="00654356">
                          <w:rPr>
                            <w:rFonts w:cs="Arial"/>
                            <w:sz w:val="18"/>
                            <w:szCs w:val="18"/>
                          </w:rPr>
                          <w:sym w:font="Wingdings" w:char="F0E0"/>
                        </w:r>
                        <w:r w:rsidRPr="000D3445">
                          <w:rPr>
                            <w:rFonts w:cs="Arial"/>
                            <w:sz w:val="18"/>
                            <w:szCs w:val="18"/>
                            <w:lang w:val="en-US"/>
                          </w:rPr>
                          <w:t xml:space="preserve"> cross between three sub-species (hybrid)</w:t>
                        </w:r>
                      </w:p>
                      <w:p w:rsidR="00F05062" w:rsidRPr="006E303C" w:rsidRDefault="00F05062" w:rsidP="00F05062">
                        <w:pPr>
                          <w:rPr>
                            <w:rFonts w:cs="Arial"/>
                            <w:sz w:val="18"/>
                            <w:szCs w:val="18"/>
                            <w:lang w:val="en-US"/>
                          </w:rPr>
                        </w:pPr>
                        <w:r>
                          <w:rPr>
                            <w:rFonts w:cs="Arial"/>
                            <w:b/>
                            <w:sz w:val="18"/>
                            <w:szCs w:val="18"/>
                            <w:lang w:val="en-US"/>
                          </w:rPr>
                          <w:t xml:space="preserve">Completely sequenced </w:t>
                        </w:r>
                        <w:r w:rsidRPr="0042718E">
                          <w:rPr>
                            <w:rFonts w:cs="Arial"/>
                            <w:b/>
                            <w:sz w:val="18"/>
                            <w:szCs w:val="18"/>
                            <w:lang w:val="en-US"/>
                          </w:rPr>
                          <w:t>genome</w:t>
                        </w:r>
                        <w:r w:rsidRPr="006E303C">
                          <w:rPr>
                            <w:rFonts w:cs="Arial"/>
                            <w:b/>
                            <w:sz w:val="18"/>
                            <w:szCs w:val="18"/>
                            <w:lang w:val="en-US"/>
                          </w:rPr>
                          <w:t>:</w:t>
                        </w:r>
                        <w:r w:rsidRPr="006E303C">
                          <w:rPr>
                            <w:rFonts w:cs="Arial"/>
                            <w:sz w:val="18"/>
                            <w:szCs w:val="18"/>
                            <w:lang w:val="en-US"/>
                          </w:rPr>
                          <w:t xml:space="preserve"> 2002 </w:t>
                        </w:r>
                      </w:p>
                      <w:p w:rsidR="00F05062" w:rsidRPr="000D3445" w:rsidRDefault="00F05062" w:rsidP="00F05062">
                        <w:pPr>
                          <w:rPr>
                            <w:rFonts w:cs="Arial"/>
                            <w:sz w:val="18"/>
                            <w:szCs w:val="18"/>
                            <w:lang w:val="en-US"/>
                          </w:rPr>
                        </w:pPr>
                        <w:r w:rsidRPr="000D3445">
                          <w:rPr>
                            <w:rFonts w:cs="Arial"/>
                            <w:b/>
                            <w:sz w:val="18"/>
                            <w:szCs w:val="18"/>
                            <w:lang w:val="en-US"/>
                          </w:rPr>
                          <w:t>Number of</w:t>
                        </w:r>
                        <w:r>
                          <w:rPr>
                            <w:rFonts w:cs="Arial"/>
                            <w:b/>
                            <w:sz w:val="18"/>
                            <w:szCs w:val="18"/>
                            <w:lang w:val="en-US"/>
                          </w:rPr>
                          <w:t xml:space="preserve"> g</w:t>
                        </w:r>
                        <w:r w:rsidRPr="000D3445">
                          <w:rPr>
                            <w:rFonts w:cs="Arial"/>
                            <w:b/>
                            <w:sz w:val="18"/>
                            <w:szCs w:val="18"/>
                            <w:lang w:val="en-US"/>
                          </w:rPr>
                          <w:t>enes:</w:t>
                        </w:r>
                        <w:r w:rsidRPr="000D3445">
                          <w:rPr>
                            <w:rFonts w:cs="Arial"/>
                            <w:sz w:val="18"/>
                            <w:szCs w:val="18"/>
                            <w:lang w:val="en-US"/>
                          </w:rPr>
                          <w:t xml:space="preserve"> approx. 24,000 </w:t>
                        </w:r>
                      </w:p>
                      <w:p w:rsidR="00F05062" w:rsidRPr="000D3445" w:rsidRDefault="00F05062" w:rsidP="00F05062">
                        <w:pPr>
                          <w:rPr>
                            <w:rFonts w:cs="Arial"/>
                            <w:sz w:val="18"/>
                            <w:szCs w:val="18"/>
                            <w:lang w:val="en-US"/>
                          </w:rPr>
                        </w:pPr>
                        <w:r>
                          <w:rPr>
                            <w:rFonts w:cs="Arial"/>
                            <w:b/>
                            <w:sz w:val="18"/>
                            <w:szCs w:val="18"/>
                            <w:lang w:val="en-US"/>
                          </w:rPr>
                          <w:t>Gestation period</w:t>
                        </w:r>
                        <w:r w:rsidRPr="000D3445">
                          <w:rPr>
                            <w:rFonts w:cs="Arial"/>
                            <w:b/>
                            <w:sz w:val="18"/>
                            <w:szCs w:val="18"/>
                            <w:lang w:val="en-US"/>
                          </w:rPr>
                          <w:t>:</w:t>
                        </w:r>
                        <w:r w:rsidRPr="000D3445">
                          <w:rPr>
                            <w:rFonts w:cs="Arial"/>
                            <w:sz w:val="18"/>
                            <w:szCs w:val="18"/>
                            <w:lang w:val="en-US"/>
                          </w:rPr>
                          <w:t xml:space="preserve"> approx. 3 weeks </w:t>
                        </w:r>
                      </w:p>
                      <w:p w:rsidR="00F05062" w:rsidRPr="000D3445" w:rsidRDefault="00F05062" w:rsidP="00F05062">
                        <w:pPr>
                          <w:rPr>
                            <w:rFonts w:cs="Arial"/>
                            <w:sz w:val="18"/>
                            <w:szCs w:val="18"/>
                            <w:lang w:val="en-US"/>
                          </w:rPr>
                        </w:pPr>
                        <w:r>
                          <w:rPr>
                            <w:rFonts w:cs="Arial"/>
                            <w:b/>
                            <w:sz w:val="18"/>
                            <w:szCs w:val="18"/>
                            <w:lang w:val="en-US"/>
                          </w:rPr>
                          <w:t>L</w:t>
                        </w:r>
                        <w:r w:rsidRPr="000D3445">
                          <w:rPr>
                            <w:rFonts w:cs="Arial"/>
                            <w:b/>
                            <w:sz w:val="18"/>
                            <w:szCs w:val="18"/>
                            <w:lang w:val="en-US"/>
                          </w:rPr>
                          <w:t>itter</w:t>
                        </w:r>
                        <w:r>
                          <w:rPr>
                            <w:rFonts w:cs="Arial"/>
                            <w:b/>
                            <w:sz w:val="18"/>
                            <w:szCs w:val="18"/>
                            <w:lang w:val="en-US"/>
                          </w:rPr>
                          <w:t xml:space="preserve"> size</w:t>
                        </w:r>
                        <w:r w:rsidRPr="000D3445">
                          <w:rPr>
                            <w:rFonts w:cs="Arial"/>
                            <w:b/>
                            <w:sz w:val="18"/>
                            <w:szCs w:val="18"/>
                            <w:lang w:val="en-US"/>
                          </w:rPr>
                          <w:t>:</w:t>
                        </w:r>
                        <w:r w:rsidRPr="000D3445">
                          <w:rPr>
                            <w:rFonts w:cs="Arial"/>
                            <w:sz w:val="18"/>
                            <w:szCs w:val="18"/>
                            <w:lang w:val="en-US"/>
                          </w:rPr>
                          <w:t xml:space="preserve"> 10 or more offspring</w:t>
                        </w:r>
                      </w:p>
                      <w:p w:rsidR="00F05062" w:rsidRPr="000D3445" w:rsidRDefault="00F05062" w:rsidP="00F05062">
                        <w:pPr>
                          <w:rPr>
                            <w:rFonts w:cs="Arial"/>
                            <w:sz w:val="18"/>
                            <w:szCs w:val="18"/>
                            <w:lang w:val="en-US"/>
                          </w:rPr>
                        </w:pPr>
                        <w:r w:rsidRPr="000D3445">
                          <w:rPr>
                            <w:rFonts w:cs="Arial"/>
                            <w:b/>
                            <w:sz w:val="18"/>
                            <w:szCs w:val="18"/>
                            <w:lang w:val="en-US"/>
                          </w:rPr>
                          <w:t>Appearance (color of fur):</w:t>
                        </w:r>
                        <w:r w:rsidRPr="000D3445">
                          <w:rPr>
                            <w:rFonts w:cs="Arial"/>
                            <w:sz w:val="18"/>
                            <w:szCs w:val="18"/>
                            <w:lang w:val="en-US"/>
                          </w:rPr>
                          <w:t xml:space="preserve"> wild</w:t>
                        </w:r>
                        <w:r>
                          <w:rPr>
                            <w:rFonts w:cs="Arial"/>
                            <w:sz w:val="18"/>
                            <w:szCs w:val="18"/>
                            <w:lang w:val="en-US"/>
                          </w:rPr>
                          <w:t xml:space="preserve"> type</w:t>
                        </w:r>
                        <w:r w:rsidRPr="000D3445">
                          <w:rPr>
                            <w:rFonts w:cs="Arial"/>
                            <w:sz w:val="18"/>
                            <w:szCs w:val="18"/>
                            <w:lang w:val="en-US"/>
                          </w:rPr>
                          <w:t xml:space="preserve"> - br</w:t>
                        </w:r>
                        <w:r>
                          <w:rPr>
                            <w:rFonts w:cs="Arial"/>
                            <w:sz w:val="18"/>
                            <w:szCs w:val="18"/>
                            <w:lang w:val="en-US"/>
                          </w:rPr>
                          <w:t>own</w:t>
                        </w:r>
                        <w:r w:rsidRPr="000D3445">
                          <w:rPr>
                            <w:rFonts w:cs="Arial"/>
                            <w:sz w:val="18"/>
                            <w:szCs w:val="18"/>
                            <w:lang w:val="en-US"/>
                          </w:rPr>
                          <w:t xml:space="preserve">, </w:t>
                        </w:r>
                        <w:r>
                          <w:rPr>
                            <w:rFonts w:cs="Arial"/>
                            <w:sz w:val="18"/>
                            <w:szCs w:val="18"/>
                            <w:lang w:val="en-US"/>
                          </w:rPr>
                          <w:t>other strains - black</w:t>
                        </w:r>
                        <w:r w:rsidRPr="000D3445">
                          <w:rPr>
                            <w:rFonts w:cs="Arial"/>
                            <w:sz w:val="18"/>
                            <w:szCs w:val="18"/>
                            <w:lang w:val="en-US"/>
                          </w:rPr>
                          <w:t xml:space="preserve">,   </w:t>
                        </w:r>
                        <w:r w:rsidRPr="000D3445">
                          <w:rPr>
                            <w:rFonts w:cs="Arial"/>
                            <w:sz w:val="18"/>
                            <w:szCs w:val="18"/>
                            <w:lang w:val="en-US"/>
                          </w:rPr>
                          <w:tab/>
                          <w:t xml:space="preserve">                </w:t>
                        </w:r>
                        <w:r>
                          <w:rPr>
                            <w:rFonts w:cs="Arial"/>
                            <w:sz w:val="18"/>
                            <w:szCs w:val="18"/>
                            <w:lang w:val="en-US"/>
                          </w:rPr>
                          <w:t>a</w:t>
                        </w:r>
                        <w:r w:rsidRPr="000D3445">
                          <w:rPr>
                            <w:rFonts w:cs="Arial"/>
                            <w:sz w:val="18"/>
                            <w:szCs w:val="18"/>
                            <w:lang w:val="en-US"/>
                          </w:rPr>
                          <w:t>lbino</w:t>
                        </w:r>
                        <w:r>
                          <w:rPr>
                            <w:rFonts w:cs="Arial"/>
                            <w:sz w:val="18"/>
                            <w:szCs w:val="18"/>
                            <w:lang w:val="en-US"/>
                          </w:rPr>
                          <w:t xml:space="preserve"> laboratory mouse</w:t>
                        </w:r>
                        <w:r w:rsidRPr="000D3445">
                          <w:rPr>
                            <w:rFonts w:cs="Arial"/>
                            <w:sz w:val="18"/>
                            <w:szCs w:val="18"/>
                            <w:lang w:val="en-US"/>
                          </w:rPr>
                          <w:t xml:space="preserve"> - w</w:t>
                        </w:r>
                        <w:r>
                          <w:rPr>
                            <w:rFonts w:cs="Arial"/>
                            <w:sz w:val="18"/>
                            <w:szCs w:val="18"/>
                            <w:lang w:val="en-US"/>
                          </w:rPr>
                          <w:t>hit</w:t>
                        </w:r>
                        <w:r w:rsidRPr="000D3445">
                          <w:rPr>
                            <w:rFonts w:cs="Arial"/>
                            <w:sz w:val="18"/>
                            <w:szCs w:val="18"/>
                            <w:lang w:val="en-US"/>
                          </w:rPr>
                          <w:t>e</w:t>
                        </w:r>
                      </w:p>
                      <w:p w:rsidR="00F05062" w:rsidRPr="000D3445" w:rsidRDefault="00F05062" w:rsidP="00F05062">
                        <w:pPr>
                          <w:rPr>
                            <w:lang w:val="en-US"/>
                          </w:rPr>
                        </w:pPr>
                      </w:p>
                    </w:txbxContent>
                  </v:textbox>
                </v:shape>
                <w10:wrap type="topAndBottom"/>
              </v:group>
            </w:pict>
          </mc:Fallback>
        </mc:AlternateContent>
      </w:r>
      <w:r>
        <w:rPr>
          <w:noProof/>
          <w:lang w:eastAsia="de-DE"/>
        </w:rPr>
        <mc:AlternateContent>
          <mc:Choice Requires="wps">
            <w:drawing>
              <wp:anchor distT="0" distB="0" distL="114300" distR="114300" simplePos="0" relativeHeight="251688960" behindDoc="0" locked="0" layoutInCell="1" allowOverlap="1">
                <wp:simplePos x="0" y="0"/>
                <wp:positionH relativeFrom="column">
                  <wp:posOffset>4310761</wp:posOffset>
                </wp:positionH>
                <wp:positionV relativeFrom="paragraph">
                  <wp:posOffset>305454</wp:posOffset>
                </wp:positionV>
                <wp:extent cx="1660125" cy="1296140"/>
                <wp:effectExtent l="0" t="0" r="0" b="0"/>
                <wp:wrapNone/>
                <wp:docPr id="5" name="Textfeld 5"/>
                <wp:cNvGraphicFramePr/>
                <a:graphic xmlns:a="http://schemas.openxmlformats.org/drawingml/2006/main">
                  <a:graphicData uri="http://schemas.microsoft.com/office/word/2010/wordprocessingShape">
                    <wps:wsp>
                      <wps:cNvSpPr txBox="1"/>
                      <wps:spPr>
                        <a:xfrm>
                          <a:off x="0" y="0"/>
                          <a:ext cx="1660125" cy="12961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05062" w:rsidRDefault="00F05062">
                            <w:r>
                              <w:rPr>
                                <w:noProof/>
                                <w:lang w:eastAsia="de-DE"/>
                              </w:rPr>
                              <w:drawing>
                                <wp:inline distT="0" distB="0" distL="0" distR="0" wp14:anchorId="7C2067A5" wp14:editId="02351F74">
                                  <wp:extent cx="1763053" cy="1162974"/>
                                  <wp:effectExtent l="0" t="0" r="2540" b="571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istar_rat.jpg"/>
                                          <pic:cNvPicPr/>
                                        </pic:nvPicPr>
                                        <pic:blipFill>
                                          <a:blip r:embed="rId12">
                                            <a:extLst>
                                              <a:ext uri="{28A0092B-C50C-407E-A947-70E740481C1C}">
                                                <a14:useLocalDpi xmlns:a14="http://schemas.microsoft.com/office/drawing/2010/main" val="0"/>
                                              </a:ext>
                                            </a:extLst>
                                          </a:blip>
                                          <a:stretch>
                                            <a:fillRect/>
                                          </a:stretch>
                                        </pic:blipFill>
                                        <pic:spPr>
                                          <a:xfrm>
                                            <a:off x="0" y="0"/>
                                            <a:ext cx="1784429" cy="1177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30" type="#_x0000_t202" style="position:absolute;left:0;text-align:left;margin-left:339.45pt;margin-top:24.05pt;width:130.7pt;height:102.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" filled="f" stroked="f">
                <v:textbox>
                  <w:txbxContent>
                    <w:p w:rsidR="00F05062" w:rsidRDefault="00F05062">
                      <w:r>
                        <w:rPr>
                          <w:noProof/>
                          <w:lang w:eastAsia="de-DE"/>
                        </w:rPr>
                        <w:drawing>
                          <wp:inline distT="0" distB="0" distL="0" distR="0" wp14:anchorId="7C2067A5" wp14:editId="02351F74">
                            <wp:extent cx="1763053" cy="1162974"/>
                            <wp:effectExtent l="0" t="0" r="2540" b="571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istar_rat.jpg"/>
                                    <pic:cNvPicPr/>
                                  </pic:nvPicPr>
                                  <pic:blipFill>
                                    <a:blip r:embed="rId13">
                                      <a:extLst>
                                        <a:ext uri="{28A0092B-C50C-407E-A947-70E740481C1C}">
                                          <a14:useLocalDpi xmlns:a14="http://schemas.microsoft.com/office/drawing/2010/main" val="0"/>
                                        </a:ext>
                                      </a:extLst>
                                    </a:blip>
                                    <a:stretch>
                                      <a:fillRect/>
                                    </a:stretch>
                                  </pic:blipFill>
                                  <pic:spPr>
                                    <a:xfrm>
                                      <a:off x="0" y="0"/>
                                      <a:ext cx="1784429" cy="1177075"/>
                                    </a:xfrm>
                                    <a:prstGeom prst="rect">
                                      <a:avLst/>
                                    </a:prstGeom>
                                  </pic:spPr>
                                </pic:pic>
                              </a:graphicData>
                            </a:graphic>
                          </wp:inline>
                        </w:drawing>
                      </w:r>
                    </w:p>
                  </w:txbxContent>
                </v:textbox>
              </v:shape>
            </w:pict>
          </mc:Fallback>
        </mc:AlternateContent>
      </w:r>
    </w:p>
    <w:p w:rsidR="00A929EF" w:rsidRPr="004763DC" w:rsidRDefault="00A929EF" w:rsidP="00112718">
      <w:pPr>
        <w:rPr>
          <w:rFonts w:cs="Arial"/>
          <w:szCs w:val="19"/>
          <w:lang w:val="en-US"/>
        </w:rPr>
      </w:pPr>
    </w:p>
    <w:p w:rsidR="00F05062" w:rsidRPr="006E303C" w:rsidRDefault="00F05062" w:rsidP="00F05062">
      <w:pPr>
        <w:rPr>
          <w:rFonts w:cs="Arial"/>
          <w:szCs w:val="19"/>
          <w:lang w:val="en-US"/>
        </w:rPr>
      </w:pPr>
      <w:r w:rsidRPr="006E303C">
        <w:rPr>
          <w:rFonts w:cs="Arial"/>
          <w:szCs w:val="19"/>
          <w:lang w:val="en-US"/>
        </w:rPr>
        <w:t xml:space="preserve">The mouse (Latin: </w:t>
      </w:r>
      <w:r w:rsidRPr="006E303C">
        <w:rPr>
          <w:rFonts w:cs="Arial"/>
          <w:i/>
          <w:szCs w:val="19"/>
          <w:lang w:val="en-US"/>
        </w:rPr>
        <w:t>Mus musculus</w:t>
      </w:r>
      <w:r w:rsidRPr="006E303C">
        <w:rPr>
          <w:rFonts w:cs="Arial"/>
          <w:szCs w:val="19"/>
          <w:lang w:val="en-US"/>
        </w:rPr>
        <w:t>) is the mammal most commonly used in animal research studies. Used at the start of</w:t>
      </w:r>
      <w:r>
        <w:rPr>
          <w:rFonts w:cs="Arial"/>
          <w:szCs w:val="19"/>
          <w:lang w:val="en-US"/>
        </w:rPr>
        <w:t xml:space="preserve"> </w:t>
      </w:r>
      <w:r w:rsidRPr="006E303C">
        <w:rPr>
          <w:rFonts w:cs="Arial"/>
          <w:szCs w:val="19"/>
          <w:lang w:val="en-US"/>
        </w:rPr>
        <w:t xml:space="preserve">the 20th century mainly in cancer research experiments, it is now </w:t>
      </w:r>
      <w:r>
        <w:rPr>
          <w:rFonts w:cs="Arial"/>
          <w:szCs w:val="19"/>
          <w:lang w:val="en-US"/>
        </w:rPr>
        <w:t xml:space="preserve">an </w:t>
      </w:r>
      <w:r w:rsidRPr="006E303C">
        <w:rPr>
          <w:rFonts w:cs="Arial"/>
          <w:szCs w:val="19"/>
          <w:lang w:val="en-US"/>
        </w:rPr>
        <w:t>in</w:t>
      </w:r>
      <w:r>
        <w:rPr>
          <w:rFonts w:cs="Arial"/>
          <w:szCs w:val="19"/>
          <w:lang w:val="en-US"/>
        </w:rPr>
        <w:t>dispensable</w:t>
      </w:r>
      <w:r w:rsidRPr="006E303C">
        <w:rPr>
          <w:rFonts w:cs="Arial"/>
          <w:szCs w:val="19"/>
          <w:lang w:val="en-US"/>
        </w:rPr>
        <w:t xml:space="preserve"> model organism in many </w:t>
      </w:r>
      <w:r>
        <w:rPr>
          <w:rFonts w:cs="Arial"/>
          <w:szCs w:val="19"/>
          <w:lang w:val="en-US"/>
        </w:rPr>
        <w:t xml:space="preserve">research </w:t>
      </w:r>
      <w:r w:rsidRPr="006E303C">
        <w:rPr>
          <w:rFonts w:cs="Arial"/>
          <w:szCs w:val="19"/>
          <w:lang w:val="en-US"/>
        </w:rPr>
        <w:t>areas such as behavioral research an</w:t>
      </w:r>
      <w:r>
        <w:rPr>
          <w:rFonts w:cs="Arial"/>
          <w:szCs w:val="19"/>
          <w:lang w:val="en-US"/>
        </w:rPr>
        <w:t>d in studies on human di</w:t>
      </w:r>
      <w:r w:rsidRPr="006E303C">
        <w:rPr>
          <w:rFonts w:cs="Arial"/>
          <w:szCs w:val="19"/>
          <w:lang w:val="en-US"/>
        </w:rPr>
        <w:t>sease. This is due above all to the fact that the size of</w:t>
      </w:r>
      <w:r>
        <w:rPr>
          <w:rFonts w:cs="Arial"/>
          <w:szCs w:val="19"/>
          <w:lang w:val="en-US"/>
        </w:rPr>
        <w:t xml:space="preserve"> </w:t>
      </w:r>
      <w:r w:rsidRPr="006E303C">
        <w:rPr>
          <w:rFonts w:cs="Arial"/>
          <w:szCs w:val="19"/>
          <w:lang w:val="en-US"/>
        </w:rPr>
        <w:t xml:space="preserve">the mouse genome is similar to that of humans and that over 90% of </w:t>
      </w:r>
      <w:r>
        <w:rPr>
          <w:rFonts w:cs="Arial"/>
          <w:szCs w:val="19"/>
          <w:lang w:val="en-US"/>
        </w:rPr>
        <w:t xml:space="preserve">the </w:t>
      </w:r>
      <w:r w:rsidRPr="006E303C">
        <w:rPr>
          <w:rFonts w:cs="Arial"/>
          <w:szCs w:val="19"/>
          <w:lang w:val="en-US"/>
        </w:rPr>
        <w:t xml:space="preserve">genes in a mouse are also present in similar form in humans. Additionally, mice are inexpensive and easy to keep in a laboratory; they have a life cycle of one to two years, which is short among mammals; their </w:t>
      </w:r>
      <w:r>
        <w:rPr>
          <w:rFonts w:cs="Arial"/>
          <w:szCs w:val="19"/>
          <w:lang w:val="en-US"/>
        </w:rPr>
        <w:t>generation time</w:t>
      </w:r>
      <w:r w:rsidRPr="006E303C">
        <w:rPr>
          <w:rFonts w:cs="Arial"/>
          <w:szCs w:val="19"/>
          <w:lang w:val="en-US"/>
        </w:rPr>
        <w:t xml:space="preserve"> of ten weeks is also short; and their complete genome has been </w:t>
      </w:r>
      <w:r w:rsidRPr="0042718E">
        <w:rPr>
          <w:rFonts w:cs="Arial"/>
          <w:szCs w:val="19"/>
          <w:lang w:val="en-US"/>
        </w:rPr>
        <w:t>sequenced</w:t>
      </w:r>
      <w:r w:rsidRPr="006E303C">
        <w:rPr>
          <w:rFonts w:cs="Arial"/>
          <w:szCs w:val="19"/>
          <w:lang w:val="en-US"/>
        </w:rPr>
        <w:t xml:space="preserve"> since 2002. </w:t>
      </w:r>
    </w:p>
    <w:p w:rsidR="00F05062" w:rsidRPr="006E303C" w:rsidRDefault="00F05062" w:rsidP="00F05062">
      <w:pPr>
        <w:pStyle w:val="Untertitel"/>
        <w:rPr>
          <w:lang w:val="en-US"/>
        </w:rPr>
      </w:pPr>
      <w:r w:rsidRPr="006E303C">
        <w:rPr>
          <w:lang w:val="en-US"/>
        </w:rPr>
        <w:t xml:space="preserve">Creating a new species according to human conceptions </w:t>
      </w:r>
    </w:p>
    <w:p w:rsidR="00F05062" w:rsidRPr="006E303C" w:rsidRDefault="00F05062" w:rsidP="00F05062">
      <w:pPr>
        <w:rPr>
          <w:rFonts w:cs="Arial"/>
          <w:szCs w:val="19"/>
          <w:lang w:val="en-US"/>
        </w:rPr>
      </w:pPr>
      <w:r w:rsidRPr="006E303C">
        <w:rPr>
          <w:rFonts w:cs="Arial"/>
          <w:szCs w:val="19"/>
          <w:lang w:val="en-US"/>
        </w:rPr>
        <w:t xml:space="preserve">The mouse most widely used in research </w:t>
      </w:r>
      <w:r>
        <w:rPr>
          <w:rFonts w:cs="Arial"/>
          <w:szCs w:val="19"/>
          <w:lang w:val="en-US"/>
        </w:rPr>
        <w:t xml:space="preserve">today </w:t>
      </w:r>
      <w:r w:rsidRPr="006E303C">
        <w:rPr>
          <w:rFonts w:cs="Arial"/>
          <w:szCs w:val="19"/>
          <w:lang w:val="en-US"/>
        </w:rPr>
        <w:t xml:space="preserve">is a hybrid and is thus called the </w:t>
      </w:r>
      <w:r w:rsidRPr="00321B69">
        <w:rPr>
          <w:rFonts w:cs="Arial"/>
          <w:sz w:val="20"/>
          <w:szCs w:val="20"/>
          <w:lang w:val="en-US"/>
        </w:rPr>
        <w:t>‘</w:t>
      </w:r>
      <w:r w:rsidRPr="006E303C">
        <w:rPr>
          <w:rFonts w:cs="Arial"/>
          <w:szCs w:val="19"/>
          <w:lang w:val="en-US"/>
        </w:rPr>
        <w:t>laboratory mouse</w:t>
      </w:r>
      <w:r w:rsidRPr="00321B69">
        <w:rPr>
          <w:rFonts w:cs="Arial"/>
          <w:sz w:val="20"/>
          <w:szCs w:val="20"/>
          <w:lang w:val="en-US"/>
        </w:rPr>
        <w:t>’</w:t>
      </w:r>
      <w:r w:rsidRPr="006E303C">
        <w:rPr>
          <w:rFonts w:cs="Arial"/>
          <w:szCs w:val="19"/>
          <w:lang w:val="en-US"/>
        </w:rPr>
        <w:t xml:space="preserve">. This means that the genetic material of the mouse is made up </w:t>
      </w:r>
      <w:r>
        <w:rPr>
          <w:rFonts w:cs="Arial"/>
          <w:szCs w:val="19"/>
          <w:lang w:val="en-US"/>
        </w:rPr>
        <w:t xml:space="preserve">of that </w:t>
      </w:r>
      <w:r w:rsidRPr="006E303C">
        <w:rPr>
          <w:rFonts w:cs="Arial"/>
          <w:szCs w:val="19"/>
          <w:lang w:val="en-US"/>
        </w:rPr>
        <w:t xml:space="preserve">from three sub-species. This serves the objective of </w:t>
      </w:r>
      <w:r>
        <w:rPr>
          <w:rFonts w:cs="Arial"/>
          <w:szCs w:val="19"/>
          <w:lang w:val="en-US"/>
        </w:rPr>
        <w:t xml:space="preserve">achieving </w:t>
      </w:r>
      <w:r w:rsidRPr="006E303C">
        <w:rPr>
          <w:rFonts w:cs="Arial"/>
          <w:szCs w:val="19"/>
          <w:lang w:val="en-US"/>
        </w:rPr>
        <w:t xml:space="preserve">genetic uniformity which </w:t>
      </w:r>
      <w:r>
        <w:rPr>
          <w:rFonts w:cs="Arial"/>
          <w:szCs w:val="19"/>
          <w:lang w:val="en-US"/>
        </w:rPr>
        <w:t>involves</w:t>
      </w:r>
      <w:r w:rsidRPr="006E303C">
        <w:rPr>
          <w:rFonts w:cs="Arial"/>
          <w:szCs w:val="19"/>
          <w:lang w:val="en-US"/>
        </w:rPr>
        <w:t xml:space="preserve"> </w:t>
      </w:r>
      <w:r>
        <w:rPr>
          <w:rFonts w:cs="Arial"/>
          <w:szCs w:val="19"/>
          <w:lang w:val="en-US"/>
        </w:rPr>
        <w:t xml:space="preserve">fewer </w:t>
      </w:r>
      <w:r w:rsidRPr="006E303C">
        <w:rPr>
          <w:rFonts w:cs="Arial"/>
          <w:szCs w:val="19"/>
          <w:lang w:val="en-US"/>
        </w:rPr>
        <w:t>varia</w:t>
      </w:r>
      <w:r>
        <w:rPr>
          <w:rFonts w:cs="Arial"/>
          <w:szCs w:val="19"/>
          <w:lang w:val="en-US"/>
        </w:rPr>
        <w:t>nts</w:t>
      </w:r>
      <w:r w:rsidRPr="006E303C">
        <w:rPr>
          <w:rFonts w:cs="Arial"/>
          <w:szCs w:val="19"/>
          <w:lang w:val="en-US"/>
        </w:rPr>
        <w:t xml:space="preserve"> than </w:t>
      </w:r>
      <w:r>
        <w:rPr>
          <w:rFonts w:cs="Arial"/>
          <w:szCs w:val="19"/>
          <w:lang w:val="en-US"/>
        </w:rPr>
        <w:t>are</w:t>
      </w:r>
      <w:r w:rsidRPr="006E303C">
        <w:rPr>
          <w:rFonts w:cs="Arial"/>
          <w:szCs w:val="19"/>
          <w:lang w:val="en-US"/>
        </w:rPr>
        <w:t xml:space="preserve"> encountered in wild mice. As a rule, the lab</w:t>
      </w:r>
      <w:r>
        <w:rPr>
          <w:rFonts w:cs="Arial"/>
          <w:szCs w:val="19"/>
          <w:lang w:val="en-US"/>
        </w:rPr>
        <w:t>oratory</w:t>
      </w:r>
      <w:r w:rsidRPr="006E303C">
        <w:rPr>
          <w:rFonts w:cs="Arial"/>
          <w:szCs w:val="19"/>
          <w:lang w:val="en-US"/>
        </w:rPr>
        <w:t xml:space="preserve"> mouse mates within close families, </w:t>
      </w:r>
      <w:r>
        <w:rPr>
          <w:rFonts w:cs="Arial"/>
          <w:szCs w:val="19"/>
          <w:lang w:val="en-US"/>
        </w:rPr>
        <w:t xml:space="preserve">thereby </w:t>
      </w:r>
      <w:r w:rsidRPr="006E303C">
        <w:rPr>
          <w:rFonts w:cs="Arial"/>
          <w:szCs w:val="19"/>
          <w:lang w:val="en-US"/>
        </w:rPr>
        <w:t xml:space="preserve">creating inbred </w:t>
      </w:r>
      <w:r w:rsidRPr="0042718E">
        <w:rPr>
          <w:rFonts w:cs="Arial"/>
          <w:szCs w:val="19"/>
          <w:lang w:val="en-US"/>
        </w:rPr>
        <w:t>lines</w:t>
      </w:r>
      <w:r>
        <w:rPr>
          <w:rFonts w:cs="Arial"/>
          <w:szCs w:val="19"/>
          <w:vertAlign w:val="superscript"/>
          <w:lang w:val="en-US"/>
        </w:rPr>
        <w:t>6</w:t>
      </w:r>
      <w:r w:rsidRPr="006E303C">
        <w:rPr>
          <w:rFonts w:cs="Arial"/>
          <w:szCs w:val="19"/>
          <w:lang w:val="en-US"/>
        </w:rPr>
        <w:t xml:space="preserve"> which can provide researchers with exact and comparable results over several generations. By selectively switching the genes in the lab</w:t>
      </w:r>
      <w:r>
        <w:rPr>
          <w:rFonts w:cs="Arial"/>
          <w:szCs w:val="19"/>
          <w:lang w:val="en-US"/>
        </w:rPr>
        <w:t>oratory</w:t>
      </w:r>
      <w:r w:rsidRPr="006E303C">
        <w:rPr>
          <w:rFonts w:cs="Arial"/>
          <w:szCs w:val="19"/>
          <w:lang w:val="en-US"/>
        </w:rPr>
        <w:t xml:space="preserve"> mice on and off, the function of these genes can be more closely determined. In recent years </w:t>
      </w:r>
      <w:r>
        <w:rPr>
          <w:rFonts w:cs="Arial"/>
          <w:szCs w:val="19"/>
          <w:lang w:val="en-US"/>
        </w:rPr>
        <w:t>above all</w:t>
      </w:r>
      <w:r w:rsidRPr="006E303C">
        <w:rPr>
          <w:rFonts w:cs="Arial"/>
          <w:szCs w:val="19"/>
          <w:lang w:val="en-US"/>
        </w:rPr>
        <w:t xml:space="preserve">, however, more and more </w:t>
      </w:r>
      <w:r>
        <w:rPr>
          <w:rFonts w:cs="Arial"/>
          <w:szCs w:val="19"/>
          <w:lang w:val="en-US"/>
        </w:rPr>
        <w:t>doubts</w:t>
      </w:r>
      <w:r w:rsidRPr="006E303C">
        <w:rPr>
          <w:rFonts w:cs="Arial"/>
          <w:szCs w:val="19"/>
          <w:lang w:val="en-US"/>
        </w:rPr>
        <w:t xml:space="preserve"> have arisen in </w:t>
      </w:r>
      <w:r>
        <w:rPr>
          <w:rFonts w:cs="Arial"/>
          <w:szCs w:val="19"/>
          <w:lang w:val="en-US"/>
        </w:rPr>
        <w:t>particular</w:t>
      </w:r>
      <w:r w:rsidRPr="006E303C">
        <w:rPr>
          <w:rFonts w:cs="Arial"/>
          <w:szCs w:val="19"/>
          <w:lang w:val="en-US"/>
        </w:rPr>
        <w:t xml:space="preserve"> branches of science as to whether mice are actually so suitable for use as model organisms. Despite </w:t>
      </w:r>
      <w:r>
        <w:rPr>
          <w:rFonts w:cs="Arial"/>
          <w:szCs w:val="19"/>
          <w:lang w:val="en-US"/>
        </w:rPr>
        <w:t>high</w:t>
      </w:r>
      <w:r w:rsidRPr="006E303C">
        <w:rPr>
          <w:rFonts w:cs="Arial"/>
          <w:szCs w:val="19"/>
          <w:lang w:val="en-US"/>
        </w:rPr>
        <w:t xml:space="preserve"> genetic </w:t>
      </w:r>
      <w:r>
        <w:rPr>
          <w:rFonts w:cs="Arial"/>
          <w:szCs w:val="19"/>
          <w:lang w:val="en-US"/>
        </w:rPr>
        <w:t>correspondence,</w:t>
      </w:r>
      <w:r w:rsidRPr="006E303C">
        <w:rPr>
          <w:rFonts w:cs="Arial"/>
          <w:szCs w:val="19"/>
          <w:lang w:val="en-US"/>
        </w:rPr>
        <w:t xml:space="preserve"> repeated difficulties </w:t>
      </w:r>
      <w:r>
        <w:rPr>
          <w:rFonts w:cs="Arial"/>
          <w:szCs w:val="19"/>
          <w:lang w:val="en-US"/>
        </w:rPr>
        <w:t>have been encountered in</w:t>
      </w:r>
      <w:r w:rsidRPr="006E303C">
        <w:rPr>
          <w:rFonts w:cs="Arial"/>
          <w:szCs w:val="19"/>
          <w:lang w:val="en-US"/>
        </w:rPr>
        <w:t xml:space="preserve"> transferring results to</w:t>
      </w:r>
      <w:r>
        <w:rPr>
          <w:rFonts w:cs="Arial"/>
          <w:szCs w:val="19"/>
          <w:lang w:val="en-US"/>
        </w:rPr>
        <w:t xml:space="preserve"> </w:t>
      </w:r>
      <w:r w:rsidRPr="006E303C">
        <w:rPr>
          <w:rFonts w:cs="Arial"/>
          <w:szCs w:val="19"/>
          <w:lang w:val="en-US"/>
        </w:rPr>
        <w:t>human</w:t>
      </w:r>
      <w:r>
        <w:rPr>
          <w:rFonts w:cs="Arial"/>
          <w:szCs w:val="19"/>
          <w:lang w:val="en-US"/>
        </w:rPr>
        <w:t>s</w:t>
      </w:r>
      <w:r w:rsidRPr="006E303C">
        <w:rPr>
          <w:rFonts w:cs="Arial"/>
          <w:szCs w:val="19"/>
          <w:lang w:val="en-US"/>
        </w:rPr>
        <w:t>. One reason for this is</w:t>
      </w:r>
      <w:r>
        <w:rPr>
          <w:rFonts w:cs="Arial"/>
          <w:szCs w:val="19"/>
          <w:lang w:val="en-US"/>
        </w:rPr>
        <w:t xml:space="preserve"> </w:t>
      </w:r>
      <w:r w:rsidRPr="006E303C">
        <w:rPr>
          <w:rFonts w:cs="Arial"/>
          <w:szCs w:val="19"/>
          <w:lang w:val="en-US"/>
        </w:rPr>
        <w:t>that the mouse genome contains 1000 more genes than that of</w:t>
      </w:r>
      <w:r>
        <w:rPr>
          <w:rFonts w:cs="Arial"/>
          <w:szCs w:val="19"/>
          <w:lang w:val="en-US"/>
        </w:rPr>
        <w:t xml:space="preserve"> </w:t>
      </w:r>
      <w:r w:rsidRPr="006E303C">
        <w:rPr>
          <w:rFonts w:cs="Arial"/>
          <w:szCs w:val="19"/>
          <w:lang w:val="en-US"/>
        </w:rPr>
        <w:t>the human. Also, inf</w:t>
      </w:r>
      <w:r>
        <w:rPr>
          <w:rFonts w:cs="Arial"/>
          <w:szCs w:val="19"/>
          <w:lang w:val="en-US"/>
        </w:rPr>
        <w:t>lammatory</w:t>
      </w:r>
      <w:r w:rsidRPr="006E303C">
        <w:rPr>
          <w:rFonts w:cs="Arial"/>
          <w:szCs w:val="19"/>
          <w:lang w:val="en-US"/>
        </w:rPr>
        <w:t xml:space="preserve"> processes </w:t>
      </w:r>
      <w:r>
        <w:rPr>
          <w:rFonts w:cs="Arial"/>
          <w:szCs w:val="19"/>
          <w:lang w:val="en-US"/>
        </w:rPr>
        <w:t>operate</w:t>
      </w:r>
      <w:r w:rsidRPr="006E303C">
        <w:rPr>
          <w:rFonts w:cs="Arial"/>
          <w:szCs w:val="19"/>
          <w:lang w:val="en-US"/>
        </w:rPr>
        <w:t xml:space="preserve"> differently in mice than they do in humans. Moreover, there is too great a difference in the lifespan, evolutionary history and living conditions of mice when </w:t>
      </w:r>
      <w:r>
        <w:rPr>
          <w:rFonts w:cs="Arial"/>
          <w:szCs w:val="19"/>
          <w:lang w:val="en-US"/>
        </w:rPr>
        <w:t>it comes to making</w:t>
      </w:r>
      <w:r w:rsidRPr="006E303C">
        <w:rPr>
          <w:rFonts w:cs="Arial"/>
          <w:szCs w:val="19"/>
          <w:lang w:val="en-US"/>
        </w:rPr>
        <w:t xml:space="preserve"> prognoses regarding the effects of medications on humans. </w:t>
      </w:r>
    </w:p>
    <w:p w:rsidR="00F05062" w:rsidRPr="006E303C" w:rsidRDefault="00F05062" w:rsidP="00F05062">
      <w:pPr>
        <w:pStyle w:val="Untertitel"/>
        <w:rPr>
          <w:lang w:val="en-US"/>
        </w:rPr>
      </w:pPr>
      <w:r w:rsidRPr="006E303C">
        <w:rPr>
          <w:lang w:val="en-US"/>
        </w:rPr>
        <w:t xml:space="preserve">Must insights for the benefit of humanity be gained at the expense of animal </w:t>
      </w:r>
      <w:r w:rsidRPr="004F6A43">
        <w:rPr>
          <w:lang w:val="en-US"/>
        </w:rPr>
        <w:t>welfare</w:t>
      </w:r>
      <w:r>
        <w:rPr>
          <w:lang w:val="en-US"/>
        </w:rPr>
        <w:t>?</w:t>
      </w:r>
      <w:r w:rsidRPr="006E303C">
        <w:rPr>
          <w:lang w:val="en-US"/>
        </w:rPr>
        <w:t xml:space="preserve"> </w:t>
      </w:r>
    </w:p>
    <w:p w:rsidR="00A929EF" w:rsidRPr="001179AE" w:rsidRDefault="00F05062" w:rsidP="00112718">
      <w:pPr>
        <w:rPr>
          <w:rFonts w:cs="Arial"/>
          <w:szCs w:val="19"/>
          <w:lang w:val="en-US"/>
        </w:rPr>
      </w:pPr>
      <w:r w:rsidRPr="006E303C">
        <w:rPr>
          <w:rFonts w:cs="Arial"/>
          <w:szCs w:val="19"/>
          <w:lang w:val="en-US"/>
        </w:rPr>
        <w:t xml:space="preserve">In Germany, animal research testing on vertebrates is strictly controlled and requires regulatory approval. The term animal testing </w:t>
      </w:r>
      <w:r>
        <w:rPr>
          <w:rFonts w:cs="Arial"/>
          <w:szCs w:val="19"/>
          <w:lang w:val="en-US"/>
        </w:rPr>
        <w:t xml:space="preserve">in general </w:t>
      </w:r>
      <w:r w:rsidRPr="006E303C">
        <w:rPr>
          <w:rFonts w:cs="Arial"/>
          <w:szCs w:val="19"/>
          <w:lang w:val="en-US"/>
        </w:rPr>
        <w:t xml:space="preserve">refers to medical intervention on or treatment of an animal which may cause the animal pain, damage or suffering. Scientists are bound by legal </w:t>
      </w:r>
      <w:r>
        <w:rPr>
          <w:rFonts w:cs="Arial"/>
          <w:szCs w:val="19"/>
          <w:lang w:val="en-US"/>
        </w:rPr>
        <w:t>requirements</w:t>
      </w:r>
      <w:r w:rsidRPr="006E303C">
        <w:rPr>
          <w:rFonts w:cs="Arial"/>
          <w:szCs w:val="19"/>
          <w:lang w:val="en-US"/>
        </w:rPr>
        <w:t xml:space="preserve"> to hold the number of genetically modified mice suffering severe stress or disease as low as possible.</w:t>
      </w:r>
      <w:r>
        <w:rPr>
          <w:rFonts w:cs="Arial"/>
          <w:szCs w:val="19"/>
          <w:lang w:val="en-US"/>
        </w:rPr>
        <w:t xml:space="preserve"> T</w:t>
      </w:r>
      <w:r w:rsidRPr="006E303C">
        <w:rPr>
          <w:rFonts w:cs="Arial"/>
          <w:szCs w:val="19"/>
          <w:lang w:val="en-US"/>
        </w:rPr>
        <w:t xml:space="preserve">his includes ensuring that the animals are kept in a manner which is appropriate to the species and is reproducible. The strict requirements also include the EC </w:t>
      </w:r>
      <w:r>
        <w:rPr>
          <w:rFonts w:cs="Arial"/>
          <w:szCs w:val="19"/>
          <w:lang w:val="en-US"/>
        </w:rPr>
        <w:t>directive</w:t>
      </w:r>
      <w:r w:rsidRPr="006E303C">
        <w:rPr>
          <w:rFonts w:cs="Arial"/>
          <w:szCs w:val="19"/>
          <w:lang w:val="en-US"/>
        </w:rPr>
        <w:t xml:space="preserve"> on animal protection in research (2010) which is based on the principle of the three Rs: </w:t>
      </w:r>
      <w:r w:rsidRPr="006E303C">
        <w:rPr>
          <w:rFonts w:cs="Arial"/>
          <w:szCs w:val="19"/>
          <w:u w:val="single"/>
          <w:lang w:val="en-US"/>
        </w:rPr>
        <w:t>r</w:t>
      </w:r>
      <w:r w:rsidRPr="006E303C">
        <w:rPr>
          <w:rFonts w:cs="Arial"/>
          <w:szCs w:val="19"/>
          <w:lang w:val="en-US"/>
        </w:rPr>
        <w:t>eduction</w:t>
      </w:r>
    </w:p>
    <w:p w:rsidR="00A929EF" w:rsidRPr="001179AE" w:rsidRDefault="00A929EF" w:rsidP="00112718">
      <w:pPr>
        <w:rPr>
          <w:rFonts w:cs="Arial"/>
          <w:szCs w:val="19"/>
          <w:lang w:val="en-US"/>
        </w:rPr>
      </w:pPr>
    </w:p>
    <w:p w:rsidR="00F05062" w:rsidRPr="006E303C" w:rsidRDefault="00F05062" w:rsidP="00F05062">
      <w:pPr>
        <w:rPr>
          <w:rFonts w:cs="Arial"/>
          <w:szCs w:val="19"/>
          <w:lang w:val="en-US"/>
        </w:rPr>
      </w:pPr>
      <w:r w:rsidRPr="006E303C">
        <w:rPr>
          <w:rFonts w:cs="Arial"/>
          <w:szCs w:val="19"/>
          <w:lang w:val="en-US"/>
        </w:rPr>
        <w:t xml:space="preserve">and </w:t>
      </w:r>
      <w:r w:rsidRPr="006E303C">
        <w:rPr>
          <w:rFonts w:cs="Arial"/>
          <w:szCs w:val="19"/>
          <w:u w:val="single"/>
          <w:lang w:val="en-US"/>
        </w:rPr>
        <w:t>r</w:t>
      </w:r>
      <w:r w:rsidRPr="006E303C">
        <w:rPr>
          <w:rFonts w:cs="Arial"/>
          <w:szCs w:val="19"/>
          <w:lang w:val="en-US"/>
        </w:rPr>
        <w:t xml:space="preserve">efinement of animal experiment methods and the development of methods to </w:t>
      </w:r>
      <w:r w:rsidRPr="006E303C">
        <w:rPr>
          <w:rFonts w:cs="Arial"/>
          <w:szCs w:val="19"/>
          <w:u w:val="single"/>
          <w:lang w:val="en-US"/>
        </w:rPr>
        <w:t>r</w:t>
      </w:r>
      <w:r w:rsidRPr="006E303C">
        <w:rPr>
          <w:rFonts w:cs="Arial"/>
          <w:szCs w:val="19"/>
          <w:lang w:val="en-US"/>
        </w:rPr>
        <w:t>eplace and supplement animal tests. One alternative method is referred to as in</w:t>
      </w:r>
      <w:r>
        <w:rPr>
          <w:rFonts w:cs="Arial"/>
          <w:szCs w:val="19"/>
          <w:lang w:val="en-US"/>
        </w:rPr>
        <w:t xml:space="preserve"> </w:t>
      </w:r>
      <w:r w:rsidRPr="006E303C">
        <w:rPr>
          <w:rFonts w:cs="Arial"/>
          <w:szCs w:val="19"/>
          <w:lang w:val="en-US"/>
        </w:rPr>
        <w:t xml:space="preserve">vitro testing. This </w:t>
      </w:r>
      <w:r>
        <w:rPr>
          <w:rFonts w:cs="Arial"/>
          <w:szCs w:val="19"/>
          <w:lang w:val="en-US"/>
        </w:rPr>
        <w:t xml:space="preserve">term refers to </w:t>
      </w:r>
      <w:r w:rsidRPr="006E303C">
        <w:rPr>
          <w:rFonts w:cs="Arial"/>
          <w:szCs w:val="19"/>
          <w:lang w:val="en-US"/>
        </w:rPr>
        <w:t xml:space="preserve">experiments which are conducted in test tubes or similar in the laboratory and thus take place outside </w:t>
      </w:r>
      <w:r>
        <w:rPr>
          <w:rFonts w:cs="Arial"/>
          <w:szCs w:val="19"/>
          <w:lang w:val="en-US"/>
        </w:rPr>
        <w:t>an organism</w:t>
      </w:r>
      <w:r w:rsidRPr="006E303C">
        <w:rPr>
          <w:rFonts w:cs="Arial"/>
          <w:szCs w:val="19"/>
          <w:lang w:val="en-US"/>
        </w:rPr>
        <w:t>. In addition, computer simulations are used or a combinat</w:t>
      </w:r>
      <w:r>
        <w:rPr>
          <w:rFonts w:cs="Arial"/>
          <w:szCs w:val="19"/>
          <w:lang w:val="en-US"/>
        </w:rPr>
        <w:t>ion of both methods is selected</w:t>
      </w:r>
      <w:r w:rsidRPr="006E303C">
        <w:rPr>
          <w:rFonts w:cs="Arial"/>
          <w:szCs w:val="19"/>
          <w:lang w:val="en-US"/>
        </w:rPr>
        <w:t xml:space="preserve">. Animal models using the mouse make it possible to perform </w:t>
      </w:r>
      <w:r w:rsidRPr="0042718E">
        <w:rPr>
          <w:rFonts w:cs="Arial"/>
          <w:szCs w:val="19"/>
          <w:lang w:val="en-US"/>
        </w:rPr>
        <w:t>holistic</w:t>
      </w:r>
      <w:r w:rsidRPr="006E303C">
        <w:rPr>
          <w:rFonts w:cs="Arial"/>
          <w:szCs w:val="19"/>
          <w:lang w:val="en-US"/>
        </w:rPr>
        <w:t xml:space="preserve"> investigations on complex organisms which are indispensable in gaining many fu</w:t>
      </w:r>
      <w:r>
        <w:rPr>
          <w:rFonts w:cs="Arial"/>
          <w:szCs w:val="19"/>
          <w:lang w:val="en-US"/>
        </w:rPr>
        <w:t>r</w:t>
      </w:r>
      <w:r w:rsidRPr="006E303C">
        <w:rPr>
          <w:rFonts w:cs="Arial"/>
          <w:szCs w:val="19"/>
          <w:lang w:val="en-US"/>
        </w:rPr>
        <w:t>ther biological insights.</w:t>
      </w:r>
      <w:r>
        <w:rPr>
          <w:rFonts w:cs="Arial"/>
          <w:szCs w:val="19"/>
          <w:lang w:val="en-US"/>
        </w:rPr>
        <w:t xml:space="preserve"> T</w:t>
      </w:r>
      <w:r w:rsidRPr="006E303C">
        <w:rPr>
          <w:rFonts w:cs="Arial"/>
          <w:szCs w:val="19"/>
          <w:lang w:val="en-US"/>
        </w:rPr>
        <w:t>his is why in 2016 2.8 million animals were used for scientific purposes; just under half of these (1.2 million) were genetically modified and 86% of these were mice.</w:t>
      </w:r>
    </w:p>
    <w:p w:rsidR="00F05062" w:rsidRDefault="00F05062" w:rsidP="00F05062">
      <w:pPr>
        <w:rPr>
          <w:rFonts w:cs="Arial"/>
          <w:color w:val="000000" w:themeColor="text1"/>
          <w:szCs w:val="19"/>
          <w:lang w:val="en-US"/>
        </w:rPr>
      </w:pPr>
      <w:r w:rsidRPr="006E303C">
        <w:rPr>
          <w:rFonts w:cs="Arial"/>
          <w:color w:val="000000" w:themeColor="text1"/>
          <w:szCs w:val="19"/>
          <w:lang w:val="en-US"/>
        </w:rPr>
        <w:t xml:space="preserve">Among the scientists working </w:t>
      </w:r>
      <w:r w:rsidRPr="0042718E">
        <w:rPr>
          <w:rFonts w:cs="Arial"/>
          <w:color w:val="000000" w:themeColor="text1"/>
          <w:szCs w:val="19"/>
          <w:lang w:val="en-US"/>
        </w:rPr>
        <w:t>in depth</w:t>
      </w:r>
      <w:r>
        <w:rPr>
          <w:rFonts w:cs="Arial"/>
          <w:color w:val="000000" w:themeColor="text1"/>
          <w:szCs w:val="19"/>
          <w:lang w:val="en-US"/>
        </w:rPr>
        <w:t xml:space="preserve"> </w:t>
      </w:r>
      <w:r w:rsidRPr="006E303C">
        <w:rPr>
          <w:rFonts w:cs="Arial"/>
          <w:color w:val="000000" w:themeColor="text1"/>
          <w:szCs w:val="19"/>
          <w:lang w:val="en-US"/>
        </w:rPr>
        <w:t xml:space="preserve">on mice as model organisms is </w:t>
      </w:r>
      <w:r w:rsidRPr="0042718E">
        <w:rPr>
          <w:rFonts w:cs="Arial"/>
          <w:color w:val="000000" w:themeColor="text1"/>
          <w:szCs w:val="19"/>
          <w:lang w:val="en-US"/>
        </w:rPr>
        <w:t>Dr.</w:t>
      </w:r>
      <w:r w:rsidRPr="00D63D85">
        <w:rPr>
          <w:rFonts w:cs="Arial"/>
          <w:color w:val="000000" w:themeColor="text1"/>
          <w:szCs w:val="19"/>
          <w:lang w:val="en-US"/>
        </w:rPr>
        <w:t xml:space="preserve"> John Baines</w:t>
      </w:r>
      <w:r w:rsidRPr="006E303C">
        <w:rPr>
          <w:rFonts w:cs="Arial"/>
          <w:color w:val="000000" w:themeColor="text1"/>
          <w:szCs w:val="19"/>
          <w:lang w:val="en-US"/>
        </w:rPr>
        <w:t>. Together with his team at the</w:t>
      </w:r>
      <w:r>
        <w:rPr>
          <w:rFonts w:cs="Arial"/>
          <w:color w:val="000000" w:themeColor="text1"/>
          <w:szCs w:val="19"/>
          <w:lang w:val="en-US"/>
        </w:rPr>
        <w:t xml:space="preserve"> </w:t>
      </w:r>
      <w:r w:rsidRPr="00D63D85">
        <w:rPr>
          <w:rFonts w:cs="Arial"/>
          <w:color w:val="000000" w:themeColor="text1"/>
          <w:szCs w:val="19"/>
          <w:lang w:val="en-US"/>
        </w:rPr>
        <w:t>Institut für Experimentelle Medizin</w:t>
      </w:r>
      <w:r w:rsidRPr="006E303C">
        <w:rPr>
          <w:rFonts w:cs="Arial"/>
          <w:color w:val="000000" w:themeColor="text1"/>
          <w:szCs w:val="19"/>
          <w:lang w:val="en-US"/>
        </w:rPr>
        <w:t xml:space="preserve"> </w:t>
      </w:r>
      <w:r>
        <w:rPr>
          <w:rFonts w:cs="Arial"/>
          <w:color w:val="000000" w:themeColor="text1"/>
          <w:szCs w:val="19"/>
          <w:lang w:val="en-US"/>
        </w:rPr>
        <w:t>(</w:t>
      </w:r>
      <w:r w:rsidRPr="0042718E">
        <w:rPr>
          <w:rFonts w:cs="Arial"/>
          <w:color w:val="000000" w:themeColor="text1"/>
          <w:szCs w:val="19"/>
          <w:lang w:val="en-US"/>
        </w:rPr>
        <w:t>Institute for Experimental</w:t>
      </w:r>
      <w:r w:rsidRPr="006E303C">
        <w:rPr>
          <w:rFonts w:cs="Arial"/>
          <w:color w:val="000000" w:themeColor="text1"/>
          <w:szCs w:val="19"/>
          <w:lang w:val="en-US"/>
        </w:rPr>
        <w:t xml:space="preserve"> Medicine</w:t>
      </w:r>
      <w:r>
        <w:rPr>
          <w:rFonts w:cs="Arial"/>
          <w:color w:val="000000" w:themeColor="text1"/>
          <w:szCs w:val="19"/>
          <w:lang w:val="en-US"/>
        </w:rPr>
        <w:t xml:space="preserve">) at the </w:t>
      </w:r>
      <w:r w:rsidRPr="00D63D85">
        <w:rPr>
          <w:rFonts w:cs="Arial"/>
          <w:color w:val="000000" w:themeColor="text1"/>
          <w:szCs w:val="19"/>
          <w:lang w:val="en-US"/>
        </w:rPr>
        <w:t>Christian-Albrechts-Universität</w:t>
      </w:r>
      <w:r>
        <w:rPr>
          <w:rFonts w:cs="Arial"/>
          <w:color w:val="000000" w:themeColor="text1"/>
          <w:szCs w:val="19"/>
          <w:lang w:val="en-US"/>
        </w:rPr>
        <w:t xml:space="preserve"> in Kiel, Professor Baines</w:t>
      </w:r>
      <w:r w:rsidRPr="006E303C">
        <w:rPr>
          <w:rFonts w:cs="Arial"/>
          <w:color w:val="000000" w:themeColor="text1"/>
          <w:szCs w:val="19"/>
          <w:lang w:val="en-US"/>
        </w:rPr>
        <w:t xml:space="preserve"> is studying whether the geographic distribution of </w:t>
      </w:r>
      <w:r>
        <w:rPr>
          <w:rFonts w:cs="Arial"/>
          <w:color w:val="000000" w:themeColor="text1"/>
          <w:szCs w:val="19"/>
          <w:lang w:val="en-US"/>
        </w:rPr>
        <w:t>house</w:t>
      </w:r>
      <w:r w:rsidRPr="006E303C">
        <w:rPr>
          <w:rFonts w:cs="Arial"/>
          <w:color w:val="000000" w:themeColor="text1"/>
          <w:szCs w:val="19"/>
          <w:lang w:val="en-US"/>
        </w:rPr>
        <w:t xml:space="preserve"> mice has any effect on the </w:t>
      </w:r>
      <w:r>
        <w:rPr>
          <w:rFonts w:cs="Arial"/>
          <w:color w:val="000000" w:themeColor="text1"/>
          <w:szCs w:val="19"/>
          <w:lang w:val="en-US"/>
        </w:rPr>
        <w:t xml:space="preserve">diversity </w:t>
      </w:r>
      <w:r w:rsidRPr="006E303C">
        <w:rPr>
          <w:rFonts w:cs="Arial"/>
          <w:color w:val="000000" w:themeColor="text1"/>
          <w:szCs w:val="19"/>
          <w:lang w:val="en-US"/>
        </w:rPr>
        <w:t>of intestinal microbiota.</w:t>
      </w:r>
    </w:p>
    <w:p w:rsidR="00F05062" w:rsidRPr="006E303C" w:rsidRDefault="00F05062" w:rsidP="00F05062">
      <w:pPr>
        <w:rPr>
          <w:rFonts w:cs="Arial"/>
          <w:color w:val="000000" w:themeColor="text1"/>
          <w:szCs w:val="19"/>
          <w:lang w:val="en-US"/>
        </w:rPr>
      </w:pPr>
    </w:p>
    <w:p w:rsidR="00F05062" w:rsidRPr="00063A28" w:rsidRDefault="00F05062" w:rsidP="00F05062">
      <w:pPr>
        <w:spacing w:line="240" w:lineRule="auto"/>
        <w:jc w:val="left"/>
        <w:rPr>
          <w:b/>
          <w:color w:val="000000" w:themeColor="text1"/>
          <w:sz w:val="22"/>
        </w:rPr>
      </w:pPr>
      <w:r>
        <w:rPr>
          <w:b/>
          <w:color w:val="000000" w:themeColor="text1"/>
          <w:sz w:val="22"/>
        </w:rPr>
        <w:t>References</w:t>
      </w:r>
      <w:r w:rsidRPr="00063A28">
        <w:rPr>
          <w:b/>
          <w:color w:val="000000" w:themeColor="text1"/>
          <w:sz w:val="22"/>
        </w:rPr>
        <w:t xml:space="preserve">: </w:t>
      </w:r>
    </w:p>
    <w:p w:rsidR="00F05062" w:rsidRPr="00137CC3" w:rsidRDefault="00F05062" w:rsidP="00F05062">
      <w:pPr>
        <w:pStyle w:val="Listenabsatz"/>
        <w:numPr>
          <w:ilvl w:val="0"/>
          <w:numId w:val="10"/>
        </w:numPr>
        <w:spacing w:before="0" w:after="0" w:line="240" w:lineRule="auto"/>
        <w:textboxTightWrap w:val="none"/>
        <w:rPr>
          <w:rFonts w:cs="Arial"/>
          <w:color w:val="000000" w:themeColor="text1"/>
          <w:sz w:val="16"/>
          <w:szCs w:val="16"/>
        </w:rPr>
      </w:pPr>
      <w:r w:rsidRPr="00137CC3">
        <w:rPr>
          <w:rFonts w:cs="Arial"/>
          <w:color w:val="000000" w:themeColor="text1"/>
          <w:sz w:val="16"/>
          <w:szCs w:val="16"/>
          <w:shd w:val="clear" w:color="auto" w:fill="FFFFFF"/>
        </w:rPr>
        <w:t>Alberts, Johnson, Lewis, Raff, Roberts, Walter:</w:t>
      </w:r>
      <w:r w:rsidRPr="00137CC3">
        <w:rPr>
          <w:rStyle w:val="apple-converted-space"/>
          <w:rFonts w:cs="Arial"/>
          <w:color w:val="000000" w:themeColor="text1"/>
          <w:sz w:val="16"/>
          <w:szCs w:val="16"/>
          <w:shd w:val="clear" w:color="auto" w:fill="FFFFFF"/>
        </w:rPr>
        <w:t> </w:t>
      </w:r>
      <w:hyperlink r:id="rId14" w:anchor="glossar365" w:tooltip="Erklärung" w:history="1">
        <w:r w:rsidRPr="00137CC3">
          <w:rPr>
            <w:rStyle w:val="Hyperlink"/>
            <w:rFonts w:cs="Arial"/>
            <w:color w:val="000000" w:themeColor="text1"/>
            <w:sz w:val="16"/>
            <w:szCs w:val="16"/>
            <w:u w:val="none"/>
          </w:rPr>
          <w:t>Molekularbiologie</w:t>
        </w:r>
      </w:hyperlink>
      <w:r w:rsidRPr="00137CC3">
        <w:rPr>
          <w:rStyle w:val="apple-converted-space"/>
          <w:rFonts w:cs="Arial"/>
          <w:color w:val="000000" w:themeColor="text1"/>
          <w:sz w:val="16"/>
          <w:szCs w:val="16"/>
          <w:shd w:val="clear" w:color="auto" w:fill="FFFFFF"/>
        </w:rPr>
        <w:t> </w:t>
      </w:r>
      <w:r w:rsidRPr="00137CC3">
        <w:rPr>
          <w:rFonts w:cs="Arial"/>
          <w:color w:val="000000" w:themeColor="text1"/>
          <w:sz w:val="16"/>
          <w:szCs w:val="16"/>
          <w:shd w:val="clear" w:color="auto" w:fill="FFFFFF"/>
        </w:rPr>
        <w:t xml:space="preserve">der Zelle; (2004) 4. Auflage; WILEY-VCH Verlag GmbH &amp; Co. KgaA, Weinheim. </w:t>
      </w:r>
    </w:p>
    <w:p w:rsidR="00F05062" w:rsidRPr="00137CC3" w:rsidRDefault="00F05062" w:rsidP="00F05062">
      <w:pPr>
        <w:pStyle w:val="Listenabsatz"/>
        <w:numPr>
          <w:ilvl w:val="0"/>
          <w:numId w:val="12"/>
        </w:numPr>
        <w:spacing w:before="100" w:beforeAutospacing="1" w:after="100" w:afterAutospacing="1" w:line="240" w:lineRule="auto"/>
        <w:textboxTightWrap w:val="none"/>
        <w:rPr>
          <w:rFonts w:cs="Arial"/>
          <w:color w:val="000000" w:themeColor="text1"/>
          <w:sz w:val="16"/>
          <w:szCs w:val="16"/>
        </w:rPr>
      </w:pPr>
      <w:r w:rsidRPr="00137CC3">
        <w:rPr>
          <w:rFonts w:cs="Arial"/>
          <w:color w:val="000000" w:themeColor="text1"/>
          <w:sz w:val="16"/>
          <w:szCs w:val="16"/>
        </w:rPr>
        <w:t>Bang C, Dagan T, Deines P, Dubilier N, Duschl WJ, Fraune S, Hentschel U, Hirt H, Hülter N, Lachnit T, Picazo D, Galan PL, Pogoreutz C, Rädecker N, Saad M M, Schmitz R A, Schulenburg H, Voolstra CR, Weiland-Bräuer N, Ziegler M, Bosch TCG (2018) Metaorganisms in extreme environments: do microbes play a role in organismal adaptation?</w:t>
      </w:r>
      <w:r w:rsidRPr="00137CC3">
        <w:rPr>
          <w:rStyle w:val="apple-converted-space"/>
          <w:rFonts w:cs="Arial"/>
          <w:color w:val="000000" w:themeColor="text1"/>
          <w:sz w:val="16"/>
          <w:szCs w:val="16"/>
        </w:rPr>
        <w:t> </w:t>
      </w:r>
      <w:r w:rsidRPr="00137CC3">
        <w:rPr>
          <w:rStyle w:val="Hervorhebung"/>
          <w:rFonts w:cs="Arial"/>
          <w:color w:val="000000" w:themeColor="text1"/>
          <w:sz w:val="16"/>
          <w:szCs w:val="16"/>
        </w:rPr>
        <w:t>Zoology</w:t>
      </w:r>
      <w:r w:rsidRPr="00137CC3">
        <w:rPr>
          <w:rStyle w:val="apple-converted-space"/>
          <w:rFonts w:cs="Arial"/>
          <w:color w:val="000000" w:themeColor="text1"/>
          <w:sz w:val="16"/>
          <w:szCs w:val="16"/>
        </w:rPr>
        <w:t> </w:t>
      </w:r>
      <w:r w:rsidRPr="00137CC3">
        <w:rPr>
          <w:rFonts w:cs="Arial"/>
          <w:color w:val="000000" w:themeColor="text1"/>
          <w:sz w:val="16"/>
          <w:szCs w:val="16"/>
        </w:rPr>
        <w:t>in press.</w:t>
      </w:r>
    </w:p>
    <w:p w:rsidR="00F05062" w:rsidRPr="00137CC3" w:rsidRDefault="00F05062" w:rsidP="00F05062">
      <w:pPr>
        <w:pStyle w:val="Listenabsatz"/>
        <w:numPr>
          <w:ilvl w:val="0"/>
          <w:numId w:val="12"/>
        </w:numPr>
        <w:spacing w:before="100" w:beforeAutospacing="1" w:after="100" w:afterAutospacing="1" w:line="240" w:lineRule="auto"/>
        <w:textboxTightWrap w:val="none"/>
        <w:rPr>
          <w:rFonts w:cs="Arial"/>
          <w:color w:val="000000" w:themeColor="text1"/>
          <w:sz w:val="16"/>
          <w:szCs w:val="16"/>
        </w:rPr>
      </w:pPr>
      <w:r w:rsidRPr="00137CC3">
        <w:rPr>
          <w:rFonts w:cs="Arial"/>
          <w:sz w:val="16"/>
          <w:szCs w:val="16"/>
        </w:rPr>
        <w:t xml:space="preserve">BERICHT DER KOMMISSION AN DEN RAT UND DAS EUROPÄISCHE PARLAMENT (2010): Sechster Bericht über die statistischen Angaben zur Anzahl der in den Mitgliedstaaten der Europäischen Union für Versuchs- und andere wissenschaftliche Zwecke verwendeten Tiere SEK(2010) 1107. Brüssel. </w:t>
      </w:r>
      <w:hyperlink r:id="rId15" w:history="1">
        <w:r w:rsidRPr="00137CC3">
          <w:rPr>
            <w:rStyle w:val="Hyperlink"/>
            <w:rFonts w:cs="Arial"/>
            <w:color w:val="000000" w:themeColor="text1"/>
            <w:sz w:val="16"/>
            <w:szCs w:val="16"/>
            <w:u w:val="none"/>
          </w:rPr>
          <w:t>https://eur-lex.europa.eu/LexUriServ/LexUriServ.do?uri=COM:2010:0511:REV1:DE:PDF</w:t>
        </w:r>
      </w:hyperlink>
      <w:r w:rsidRPr="00137CC3">
        <w:rPr>
          <w:rStyle w:val="Hyperlink"/>
          <w:rFonts w:cs="Arial"/>
          <w:color w:val="000000" w:themeColor="text1"/>
          <w:sz w:val="16"/>
          <w:szCs w:val="16"/>
          <w:u w:val="none"/>
        </w:rPr>
        <w:t xml:space="preserve"> (Abgerufen am 20.06.18). </w:t>
      </w:r>
    </w:p>
    <w:p w:rsidR="00F05062" w:rsidRPr="00137CC3" w:rsidRDefault="00F05062" w:rsidP="00F05062">
      <w:pPr>
        <w:pStyle w:val="Listenabsatz"/>
        <w:numPr>
          <w:ilvl w:val="0"/>
          <w:numId w:val="10"/>
        </w:numPr>
        <w:spacing w:before="0" w:after="0" w:line="240" w:lineRule="auto"/>
        <w:textboxTightWrap w:val="none"/>
        <w:rPr>
          <w:rFonts w:cs="Arial"/>
          <w:color w:val="000000" w:themeColor="text1"/>
          <w:sz w:val="16"/>
          <w:szCs w:val="16"/>
        </w:rPr>
      </w:pPr>
      <w:r w:rsidRPr="00137CC3">
        <w:rPr>
          <w:rStyle w:val="Hyperlink"/>
          <w:rFonts w:cs="Arial"/>
          <w:color w:val="000000" w:themeColor="text1"/>
          <w:sz w:val="16"/>
          <w:szCs w:val="16"/>
          <w:u w:val="none"/>
        </w:rPr>
        <w:t xml:space="preserve">BIOPRO Baden-Württemberg GmbH (2009): </w:t>
      </w:r>
      <w:hyperlink r:id="rId16" w:history="1">
        <w:r w:rsidRPr="00137CC3">
          <w:rPr>
            <w:rStyle w:val="Hyperlink"/>
            <w:rFonts w:cs="Arial"/>
            <w:color w:val="000000" w:themeColor="text1"/>
            <w:sz w:val="16"/>
            <w:szCs w:val="16"/>
            <w:u w:val="none"/>
          </w:rPr>
          <w:t>https://www.gesundheitsindustrie-bw.de/de/fachbeitrag/dossier/modellorganismen/</w:t>
        </w:r>
      </w:hyperlink>
      <w:r w:rsidRPr="00137CC3">
        <w:rPr>
          <w:rFonts w:cs="Arial"/>
          <w:color w:val="000000" w:themeColor="text1"/>
          <w:sz w:val="16"/>
          <w:szCs w:val="16"/>
        </w:rPr>
        <w:t xml:space="preserve"> (Abgerufen am 16.06.18). </w:t>
      </w:r>
    </w:p>
    <w:p w:rsidR="00F05062" w:rsidRPr="00137CC3" w:rsidRDefault="00F05062" w:rsidP="00F05062">
      <w:pPr>
        <w:pStyle w:val="Listenabsatz"/>
        <w:numPr>
          <w:ilvl w:val="0"/>
          <w:numId w:val="10"/>
        </w:numPr>
        <w:spacing w:before="0" w:after="0" w:line="240" w:lineRule="auto"/>
        <w:textboxTightWrap w:val="none"/>
        <w:rPr>
          <w:rFonts w:eastAsia="Times New Roman" w:cs="Arial"/>
          <w:color w:val="000000" w:themeColor="text1"/>
          <w:sz w:val="16"/>
          <w:szCs w:val="16"/>
          <w:lang w:val="en-US" w:eastAsia="de-DE"/>
        </w:rPr>
      </w:pPr>
      <w:r w:rsidRPr="00137CC3">
        <w:rPr>
          <w:rFonts w:eastAsia="Times New Roman" w:cs="Arial"/>
          <w:color w:val="000000" w:themeColor="text1"/>
          <w:sz w:val="16"/>
          <w:szCs w:val="16"/>
          <w:shd w:val="clear" w:color="auto" w:fill="FFFFFF"/>
          <w:lang w:val="en-US" w:eastAsia="de-DE"/>
        </w:rPr>
        <w:t>Burke, H. Judd (2001): Experimental Organisms Used in Genetics; ENCYCLOPEDIA OF LIFE SCIENCES, John Wiley &amp; Sons, Ltd. </w:t>
      </w:r>
    </w:p>
    <w:p w:rsidR="00F05062" w:rsidRPr="00137CC3" w:rsidRDefault="00F05062" w:rsidP="00F05062">
      <w:pPr>
        <w:pStyle w:val="Listenabsatz"/>
        <w:numPr>
          <w:ilvl w:val="0"/>
          <w:numId w:val="10"/>
        </w:numPr>
        <w:spacing w:before="0" w:after="0" w:line="240" w:lineRule="auto"/>
        <w:textboxTightWrap w:val="none"/>
        <w:rPr>
          <w:rFonts w:eastAsia="Calibri" w:cs="Arial"/>
          <w:color w:val="000000" w:themeColor="text1"/>
          <w:sz w:val="16"/>
          <w:szCs w:val="16"/>
        </w:rPr>
      </w:pPr>
      <w:r w:rsidRPr="00137CC3">
        <w:rPr>
          <w:rFonts w:cs="Arial"/>
          <w:color w:val="000000" w:themeColor="text1"/>
          <w:sz w:val="16"/>
          <w:szCs w:val="16"/>
        </w:rPr>
        <w:t xml:space="preserve">Bosch, T.C.G. (2017), Der Mensch als Holobiont – Mikroben als Schlüssel zu einem neuen Verständnis von Leben und Gesundheit. Verlag Ludwig, Kiel. </w:t>
      </w:r>
    </w:p>
    <w:p w:rsidR="00F05062" w:rsidRPr="00137CC3" w:rsidRDefault="00F05062" w:rsidP="00F05062">
      <w:pPr>
        <w:pStyle w:val="Listenabsatz"/>
        <w:numPr>
          <w:ilvl w:val="0"/>
          <w:numId w:val="10"/>
        </w:numPr>
        <w:spacing w:before="0" w:after="0" w:line="240" w:lineRule="auto"/>
        <w:textboxTightWrap w:val="none"/>
        <w:rPr>
          <w:rFonts w:cs="Arial"/>
          <w:color w:val="000000" w:themeColor="text1"/>
          <w:sz w:val="16"/>
          <w:szCs w:val="16"/>
        </w:rPr>
      </w:pPr>
      <w:r w:rsidRPr="00137CC3">
        <w:rPr>
          <w:rStyle w:val="Hyperlink"/>
          <w:rFonts w:cs="Arial"/>
          <w:color w:val="000000" w:themeColor="text1"/>
          <w:sz w:val="16"/>
          <w:szCs w:val="16"/>
          <w:u w:val="none"/>
        </w:rPr>
        <w:t xml:space="preserve">Exner, C., Limbach, C. (2016): Senatskommission für tierexperimentelle Forschung der Deutschen Forschungsgemeinschaft (DFG) - Tierversuche in der Forschung:  </w:t>
      </w:r>
      <w:hyperlink r:id="rId17" w:history="1">
        <w:r w:rsidRPr="00137CC3">
          <w:rPr>
            <w:rStyle w:val="Hyperlink"/>
            <w:rFonts w:cs="Arial"/>
            <w:color w:val="000000" w:themeColor="text1"/>
            <w:sz w:val="16"/>
            <w:szCs w:val="16"/>
            <w:u w:val="none"/>
          </w:rPr>
          <w:t>https://www.uni-heidelberg.de/md/ibf/info/dfg_tierversuche.pdf</w:t>
        </w:r>
      </w:hyperlink>
      <w:r w:rsidRPr="00137CC3">
        <w:rPr>
          <w:rStyle w:val="Hyperlink"/>
          <w:rFonts w:cs="Arial"/>
          <w:color w:val="000000" w:themeColor="text1"/>
          <w:sz w:val="16"/>
          <w:szCs w:val="16"/>
          <w:u w:val="none"/>
        </w:rPr>
        <w:t xml:space="preserve"> (Abgerufen am 05.07.18). </w:t>
      </w:r>
    </w:p>
    <w:p w:rsidR="00F05062" w:rsidRPr="00137CC3" w:rsidRDefault="00F05062" w:rsidP="00F05062">
      <w:pPr>
        <w:pStyle w:val="Listenabsatz"/>
        <w:numPr>
          <w:ilvl w:val="0"/>
          <w:numId w:val="10"/>
        </w:numPr>
        <w:spacing w:before="0" w:after="0" w:line="240" w:lineRule="auto"/>
        <w:textboxTightWrap w:val="none"/>
        <w:rPr>
          <w:rFonts w:cs="Arial"/>
          <w:color w:val="000000" w:themeColor="text1"/>
          <w:sz w:val="16"/>
          <w:szCs w:val="16"/>
        </w:rPr>
      </w:pPr>
      <w:r w:rsidRPr="00137CC3">
        <w:rPr>
          <w:rStyle w:val="Hyperlink"/>
          <w:rFonts w:cs="Arial"/>
          <w:color w:val="000000" w:themeColor="text1"/>
          <w:sz w:val="16"/>
          <w:szCs w:val="16"/>
          <w:u w:val="none"/>
        </w:rPr>
        <w:t xml:space="preserve">Freudig, D., Sauermost, R. (1999) Modellorganismen. Spektrum der Wissenschaft. URL: </w:t>
      </w:r>
      <w:hyperlink r:id="rId18" w:history="1">
        <w:r w:rsidRPr="00137CC3">
          <w:rPr>
            <w:rStyle w:val="Hyperlink"/>
            <w:rFonts w:cs="Arial"/>
            <w:color w:val="000000" w:themeColor="text1"/>
            <w:sz w:val="16"/>
            <w:szCs w:val="16"/>
            <w:u w:val="none"/>
          </w:rPr>
          <w:t>https://www.spektrum.de/lexikon/biologie/modellorganismen/43448</w:t>
        </w:r>
      </w:hyperlink>
      <w:r w:rsidRPr="00137CC3">
        <w:rPr>
          <w:rStyle w:val="Hyperlink"/>
          <w:rFonts w:cs="Arial"/>
          <w:color w:val="000000" w:themeColor="text1"/>
          <w:sz w:val="16"/>
          <w:szCs w:val="16"/>
          <w:u w:val="none"/>
        </w:rPr>
        <w:t xml:space="preserve"> (Abgerufen am 12.06.18).  </w:t>
      </w:r>
    </w:p>
    <w:p w:rsidR="00F05062" w:rsidRPr="00137CC3" w:rsidRDefault="00F05062" w:rsidP="00F05062">
      <w:pPr>
        <w:pStyle w:val="Listenabsatz"/>
        <w:numPr>
          <w:ilvl w:val="0"/>
          <w:numId w:val="10"/>
        </w:numPr>
        <w:spacing w:before="0" w:after="0" w:line="240" w:lineRule="auto"/>
        <w:textboxTightWrap w:val="none"/>
        <w:rPr>
          <w:rStyle w:val="Hyperlink"/>
          <w:rFonts w:ascii="Times New Roman" w:eastAsia="Times New Roman" w:hAnsi="Times New Roman" w:cs="Times New Roman"/>
          <w:sz w:val="16"/>
          <w:szCs w:val="16"/>
          <w:u w:val="none"/>
          <w:lang w:eastAsia="de-DE"/>
        </w:rPr>
      </w:pPr>
      <w:r w:rsidRPr="00137CC3">
        <w:rPr>
          <w:rFonts w:eastAsia="Times New Roman" w:cs="Arial"/>
          <w:color w:val="000000"/>
          <w:sz w:val="16"/>
          <w:szCs w:val="16"/>
          <w:lang w:eastAsia="de-DE"/>
        </w:rPr>
        <w:t xml:space="preserve">Linnenbrink M*, Wang J*, Hardouin E, Künzel S, Metzler D, Baines JF, (2013).  </w:t>
      </w:r>
      <w:r w:rsidRPr="00137CC3">
        <w:rPr>
          <w:rFonts w:eastAsia="Times New Roman" w:cs="Arial"/>
          <w:color w:val="000000"/>
          <w:sz w:val="16"/>
          <w:szCs w:val="16"/>
          <w:lang w:val="en-US" w:eastAsia="de-DE"/>
        </w:rPr>
        <w:t xml:space="preserve">The role of biogeography in shaping diversity of the intestinal microbiota in house mice. </w:t>
      </w:r>
      <w:r w:rsidRPr="00137CC3">
        <w:rPr>
          <w:rFonts w:eastAsia="Times New Roman" w:cs="Arial"/>
          <w:color w:val="000000"/>
          <w:sz w:val="16"/>
          <w:szCs w:val="16"/>
          <w:lang w:eastAsia="de-DE"/>
        </w:rPr>
        <w:t xml:space="preserve">Mol. Ecol. in press. </w:t>
      </w:r>
    </w:p>
    <w:p w:rsidR="00F05062" w:rsidRPr="00137CC3" w:rsidRDefault="00F05062" w:rsidP="00F05062">
      <w:pPr>
        <w:pStyle w:val="Listenabsatz"/>
        <w:numPr>
          <w:ilvl w:val="0"/>
          <w:numId w:val="12"/>
        </w:numPr>
        <w:spacing w:before="0" w:after="0" w:line="240" w:lineRule="auto"/>
        <w:textboxTightWrap w:val="none"/>
        <w:rPr>
          <w:rFonts w:cs="Arial"/>
          <w:szCs w:val="19"/>
        </w:rPr>
      </w:pPr>
      <w:r w:rsidRPr="00137CC3">
        <w:rPr>
          <w:rFonts w:cs="Arial"/>
          <w:color w:val="000000" w:themeColor="text1"/>
          <w:sz w:val="16"/>
          <w:szCs w:val="16"/>
        </w:rPr>
        <w:t>Max-Planck-Gesellschaft (20</w:t>
      </w:r>
      <w:bookmarkStart w:id="1" w:name="_GoBack"/>
      <w:bookmarkEnd w:id="1"/>
      <w:r w:rsidRPr="00137CC3">
        <w:rPr>
          <w:rFonts w:cs="Arial"/>
          <w:color w:val="000000" w:themeColor="text1"/>
          <w:sz w:val="16"/>
          <w:szCs w:val="16"/>
        </w:rPr>
        <w:t xml:space="preserve">18) Modellorganismus Maus: </w:t>
      </w:r>
      <w:hyperlink r:id="rId19" w:history="1">
        <w:r w:rsidRPr="00137CC3">
          <w:rPr>
            <w:rStyle w:val="Hyperlink"/>
            <w:rFonts w:cs="Arial"/>
            <w:color w:val="000000" w:themeColor="text1"/>
            <w:sz w:val="16"/>
            <w:szCs w:val="16"/>
            <w:u w:val="none"/>
          </w:rPr>
          <w:t>https://www.mpg.de/10888337/maus</w:t>
        </w:r>
      </w:hyperlink>
      <w:r w:rsidRPr="00137CC3">
        <w:rPr>
          <w:rFonts w:cs="Arial"/>
          <w:color w:val="000000" w:themeColor="text1"/>
          <w:sz w:val="16"/>
          <w:szCs w:val="16"/>
        </w:rPr>
        <w:t xml:space="preserve"> (Abgerufen am 04.07.18).  </w:t>
      </w:r>
    </w:p>
    <w:p w:rsidR="00112718" w:rsidRDefault="002C2DEA" w:rsidP="00112718">
      <w:pPr>
        <w:rPr>
          <w:rFonts w:cs="Arial"/>
          <w:szCs w:val="19"/>
        </w:rPr>
      </w:pPr>
      <w:r>
        <w:rPr>
          <w:noProof/>
          <w:lang w:eastAsia="de-DE"/>
        </w:rPr>
        <w:lastRenderedPageBreak/>
        <mc:AlternateContent>
          <mc:Choice Requires="wpg">
            <w:drawing>
              <wp:anchor distT="0" distB="0" distL="114300" distR="114300" simplePos="0" relativeHeight="251681792" behindDoc="0" locked="0" layoutInCell="1" allowOverlap="1">
                <wp:simplePos x="0" y="0"/>
                <wp:positionH relativeFrom="column">
                  <wp:posOffset>953135</wp:posOffset>
                </wp:positionH>
                <wp:positionV relativeFrom="paragraph">
                  <wp:posOffset>5447665</wp:posOffset>
                </wp:positionV>
                <wp:extent cx="4554855" cy="2743200"/>
                <wp:effectExtent l="0" t="0" r="4445" b="0"/>
                <wp:wrapTopAndBottom/>
                <wp:docPr id="28" name="Gruppieren 28"/>
                <wp:cNvGraphicFramePr/>
                <a:graphic xmlns:a="http://schemas.openxmlformats.org/drawingml/2006/main">
                  <a:graphicData uri="http://schemas.microsoft.com/office/word/2010/wordprocessingGroup">
                    <wpg:wgp>
                      <wpg:cNvGrpSpPr/>
                      <wpg:grpSpPr>
                        <a:xfrm>
                          <a:off x="0" y="0"/>
                          <a:ext cx="4554855" cy="2743200"/>
                          <a:chOff x="0" y="0"/>
                          <a:chExt cx="4273890" cy="3397398"/>
                        </a:xfrm>
                      </wpg:grpSpPr>
                      <wps:wsp>
                        <wps:cNvPr id="21" name="Textfeld 21"/>
                        <wps:cNvSpPr txBox="1"/>
                        <wps:spPr>
                          <a:xfrm>
                            <a:off x="0" y="0"/>
                            <a:ext cx="2051685" cy="3365500"/>
                          </a:xfrm>
                          <a:prstGeom prst="rect">
                            <a:avLst/>
                          </a:prstGeom>
                          <a:solidFill>
                            <a:schemeClr val="lt1"/>
                          </a:solidFill>
                          <a:ln w="6350">
                            <a:noFill/>
                          </a:ln>
                        </wps:spPr>
                        <wps:txbx>
                          <w:txbxContent>
                            <w:p w:rsidR="00112718" w:rsidRPr="00E83CED" w:rsidRDefault="00A252D9" w:rsidP="002C2DEA">
                              <w:pPr>
                                <w:jc w:val="center"/>
                                <w:rPr>
                                  <w:sz w:val="28"/>
                                  <w:szCs w:val="28"/>
                                </w:rPr>
                              </w:pPr>
                              <w:r>
                                <w:rPr>
                                  <w:sz w:val="28"/>
                                  <w:szCs w:val="28"/>
                                </w:rPr>
                                <w:t>Advantages</w:t>
                              </w:r>
                              <w:r w:rsidR="002C2DEA">
                                <w:rPr>
                                  <w:sz w:val="28"/>
                                  <w:szCs w:val="28"/>
                                </w:rPr>
                                <w:t>:</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wps:wsp>
                        <wps:cNvPr id="27" name="Textfeld 27"/>
                        <wps:cNvSpPr txBox="1"/>
                        <wps:spPr>
                          <a:xfrm>
                            <a:off x="2222205" y="31898"/>
                            <a:ext cx="2051685" cy="3365500"/>
                          </a:xfrm>
                          <a:prstGeom prst="rect">
                            <a:avLst/>
                          </a:prstGeom>
                          <a:solidFill>
                            <a:schemeClr val="lt1"/>
                          </a:solidFill>
                          <a:ln w="6350">
                            <a:noFill/>
                          </a:ln>
                        </wps:spPr>
                        <wps:txbx>
                          <w:txbxContent>
                            <w:p w:rsidR="002C2DEA" w:rsidRPr="00E83CED" w:rsidRDefault="00A252D9" w:rsidP="002C2DEA">
                              <w:pPr>
                                <w:jc w:val="center"/>
                                <w:rPr>
                                  <w:sz w:val="28"/>
                                  <w:szCs w:val="28"/>
                                </w:rPr>
                              </w:pPr>
                              <w:r>
                                <w:rPr>
                                  <w:sz w:val="28"/>
                                  <w:szCs w:val="28"/>
                                </w:rPr>
                                <w:t>Disadvantages</w:t>
                              </w:r>
                              <w:r w:rsidR="002C2DEA">
                                <w:rPr>
                                  <w:sz w:val="28"/>
                                  <w:szCs w:val="28"/>
                                </w:rPr>
                                <w:t>:</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8" o:spid="_x0000_s1031" style="position:absolute;left:0;text-align:left;margin-left:75.05pt;margin-top:428.95pt;width:358.65pt;height:3in;z-index:251681792;mso-width-relative:margin;mso-height-relative:margin" coordsize="42738,339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">
                <v:shape id="Textfeld 21" o:spid="_x0000_s1032" type="#_x0000_t202" style="position:absolute;width:20516;height:336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" fillcolor="white [3201]" stroked="f" strokeweight=".5pt">
                  <v:textbox inset="5mm,0,,5mm">
                    <w:txbxContent>
                      <w:p w:rsidR="00112718" w:rsidRPr="00E83CED" w:rsidRDefault="00A252D9" w:rsidP="002C2DEA">
                        <w:pPr>
                          <w:jc w:val="center"/>
                          <w:rPr>
                            <w:sz w:val="28"/>
                            <w:szCs w:val="28"/>
                          </w:rPr>
                        </w:pPr>
                        <w:r>
                          <w:rPr>
                            <w:sz w:val="28"/>
                            <w:szCs w:val="28"/>
                          </w:rPr>
                          <w:t>Advantages</w:t>
                        </w:r>
                        <w:r w:rsidR="002C2DEA">
                          <w:rPr>
                            <w:sz w:val="28"/>
                            <w:szCs w:val="28"/>
                          </w:rPr>
                          <w:t>:</w:t>
                        </w:r>
                      </w:p>
                    </w:txbxContent>
                  </v:textbox>
                </v:shape>
                <v:shape id="Textfeld 27" o:spid="_x0000_s1033" type="#_x0000_t202" style="position:absolute;left:22222;top:318;width:20516;height:336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" fillcolor="white [3201]" stroked="f" strokeweight=".5pt">
                  <v:textbox inset="5mm,0,,5mm">
                    <w:txbxContent>
                      <w:p w:rsidR="002C2DEA" w:rsidRPr="00E83CED" w:rsidRDefault="00A252D9" w:rsidP="002C2DEA">
                        <w:pPr>
                          <w:jc w:val="center"/>
                          <w:rPr>
                            <w:sz w:val="28"/>
                            <w:szCs w:val="28"/>
                          </w:rPr>
                        </w:pPr>
                        <w:proofErr w:type="spellStart"/>
                        <w:r>
                          <w:rPr>
                            <w:sz w:val="28"/>
                            <w:szCs w:val="28"/>
                          </w:rPr>
                          <w:t>Disadvantages</w:t>
                        </w:r>
                        <w:proofErr w:type="spellEnd"/>
                        <w:r w:rsidR="002C2DEA">
                          <w:rPr>
                            <w:sz w:val="28"/>
                            <w:szCs w:val="28"/>
                          </w:rPr>
                          <w:t>:</w:t>
                        </w:r>
                      </w:p>
                    </w:txbxContent>
                  </v:textbox>
                </v:shape>
                <w10:wrap type="topAndBottom"/>
              </v:group>
            </w:pict>
          </mc:Fallback>
        </mc:AlternateContent>
      </w:r>
      <w:r>
        <w:rPr>
          <w:noProof/>
          <w:lang w:eastAsia="de-DE"/>
        </w:rPr>
        <mc:AlternateContent>
          <mc:Choice Requires="wps">
            <w:drawing>
              <wp:anchor distT="0" distB="0" distL="114300" distR="114300" simplePos="0" relativeHeight="251680768" behindDoc="0" locked="0" layoutInCell="1" allowOverlap="1">
                <wp:simplePos x="0" y="0"/>
                <wp:positionH relativeFrom="column">
                  <wp:posOffset>-11430</wp:posOffset>
                </wp:positionH>
                <wp:positionV relativeFrom="paragraph">
                  <wp:posOffset>4482465</wp:posOffset>
                </wp:positionV>
                <wp:extent cx="5914390" cy="3862705"/>
                <wp:effectExtent l="0" t="0" r="3810" b="0"/>
                <wp:wrapTopAndBottom/>
                <wp:docPr id="20" name="Textfeld 20"/>
                <wp:cNvGraphicFramePr/>
                <a:graphic xmlns:a="http://schemas.openxmlformats.org/drawingml/2006/main">
                  <a:graphicData uri="http://schemas.microsoft.com/office/word/2010/wordprocessingShape">
                    <wps:wsp>
                      <wps:cNvSpPr txBox="1"/>
                      <wps:spPr>
                        <a:xfrm>
                          <a:off x="0" y="0"/>
                          <a:ext cx="5914390" cy="3862705"/>
                        </a:xfrm>
                        <a:prstGeom prst="rect">
                          <a:avLst/>
                        </a:prstGeom>
                        <a:solidFill>
                          <a:schemeClr val="accent1">
                            <a:lumMod val="20000"/>
                            <a:lumOff val="80000"/>
                          </a:schemeClr>
                        </a:solidFill>
                        <a:ln w="6350">
                          <a:noFill/>
                        </a:ln>
                      </wps:spPr>
                      <wps:txbx>
                        <w:txbxContent>
                          <w:p w:rsidR="00112718" w:rsidRPr="00A252D9" w:rsidRDefault="00A252D9" w:rsidP="000A5264">
                            <w:pPr>
                              <w:pStyle w:val="Titel02"/>
                              <w:ind w:left="1418"/>
                              <w:rPr>
                                <w:rFonts w:cstheme="minorHAnsi"/>
                                <w:lang w:val="en-US"/>
                              </w:rPr>
                            </w:pPr>
                            <w:r w:rsidRPr="003B29AE">
                              <w:rPr>
                                <w:lang w:val="en-US"/>
                              </w:rPr>
                              <w:t>Additional task</w:t>
                            </w:r>
                            <w:r w:rsidR="00112718" w:rsidRPr="00A252D9">
                              <w:rPr>
                                <w:lang w:val="en-US"/>
                              </w:rPr>
                              <w:t>:</w:t>
                            </w:r>
                            <w:r w:rsidR="00112718" w:rsidRPr="00A252D9">
                              <w:rPr>
                                <w:noProof/>
                                <w:lang w:val="en-US"/>
                              </w:rPr>
                              <w:t xml:space="preserve"> </w:t>
                            </w:r>
                          </w:p>
                          <w:p w:rsidR="00112718" w:rsidRPr="00A252D9" w:rsidRDefault="00112718" w:rsidP="002C2DEA">
                            <w:pPr>
                              <w:ind w:left="1418"/>
                              <w:jc w:val="left"/>
                              <w:rPr>
                                <w:color w:val="000000" w:themeColor="text1"/>
                                <w:szCs w:val="21"/>
                                <w:lang w:val="en-US"/>
                              </w:rPr>
                            </w:pPr>
                            <w:r w:rsidRPr="00A252D9">
                              <w:rPr>
                                <w:color w:val="000000" w:themeColor="text1"/>
                                <w:szCs w:val="21"/>
                                <w:lang w:val="en-US"/>
                              </w:rPr>
                              <w:t>Dis</w:t>
                            </w:r>
                            <w:r w:rsidR="00A252D9" w:rsidRPr="00A252D9">
                              <w:rPr>
                                <w:color w:val="000000" w:themeColor="text1"/>
                                <w:szCs w:val="21"/>
                                <w:lang w:val="en-US"/>
                              </w:rPr>
                              <w:t xml:space="preserve">cuss the advantages and disadvantages of using the </w:t>
                            </w:r>
                            <w:r w:rsidR="00F05062">
                              <w:rPr>
                                <w:color w:val="000000" w:themeColor="text1"/>
                                <w:szCs w:val="21"/>
                                <w:lang w:val="en-US"/>
                              </w:rPr>
                              <w:t>mouse</w:t>
                            </w:r>
                            <w:r w:rsidR="00A252D9" w:rsidRPr="00A252D9">
                              <w:rPr>
                                <w:color w:val="000000" w:themeColor="text1"/>
                                <w:szCs w:val="21"/>
                                <w:lang w:val="en-US"/>
                              </w:rPr>
                              <w:t xml:space="preserve"> as m</w:t>
                            </w:r>
                            <w:r w:rsidRPr="00A252D9">
                              <w:rPr>
                                <w:color w:val="000000" w:themeColor="text1"/>
                                <w:szCs w:val="21"/>
                                <w:lang w:val="en-US"/>
                              </w:rPr>
                              <w:t>odel</w:t>
                            </w:r>
                            <w:r w:rsidR="00A252D9" w:rsidRPr="00A252D9">
                              <w:rPr>
                                <w:color w:val="000000" w:themeColor="text1"/>
                                <w:szCs w:val="21"/>
                                <w:lang w:val="en-US"/>
                              </w:rPr>
                              <w:t xml:space="preserve"> </w:t>
                            </w:r>
                            <w:r w:rsidRPr="00A252D9">
                              <w:rPr>
                                <w:color w:val="000000" w:themeColor="text1"/>
                                <w:szCs w:val="21"/>
                                <w:lang w:val="en-US"/>
                              </w:rPr>
                              <w:t xml:space="preserve">organism. </w:t>
                            </w:r>
                          </w:p>
                          <w:p w:rsidR="00112718" w:rsidRPr="00A252D9" w:rsidRDefault="00112718" w:rsidP="00112718">
                            <w:pPr>
                              <w:ind w:left="1416"/>
                              <w:rPr>
                                <w:lang w:val="en-US"/>
                              </w:rPr>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0" o:spid="_x0000_s1034" type="#_x0000_t202" style="position:absolute;left:0;text-align:left;margin-left:-.9pt;margin-top:352.95pt;width:465.7pt;height:304.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" fillcolor="#d9e2f3 [660]" stroked="f" strokeweight=".5pt">
                <v:textbox inset=",,4mm">
                  <w:txbxContent>
                    <w:p w:rsidR="00112718" w:rsidRPr="00A252D9" w:rsidRDefault="00A252D9" w:rsidP="000A5264">
                      <w:pPr>
                        <w:pStyle w:val="Titel02"/>
                        <w:ind w:left="1418"/>
                        <w:rPr>
                          <w:rFonts w:cstheme="minorHAnsi"/>
                          <w:lang w:val="en-US"/>
                        </w:rPr>
                      </w:pPr>
                      <w:r w:rsidRPr="003B29AE">
                        <w:rPr>
                          <w:lang w:val="en-US"/>
                        </w:rPr>
                        <w:t>Additional task</w:t>
                      </w:r>
                      <w:r w:rsidR="00112718" w:rsidRPr="00A252D9">
                        <w:rPr>
                          <w:lang w:val="en-US"/>
                        </w:rPr>
                        <w:t>:</w:t>
                      </w:r>
                      <w:r w:rsidR="00112718" w:rsidRPr="00A252D9">
                        <w:rPr>
                          <w:noProof/>
                          <w:lang w:val="en-US"/>
                        </w:rPr>
                        <w:t xml:space="preserve"> </w:t>
                      </w:r>
                    </w:p>
                    <w:p w:rsidR="00112718" w:rsidRPr="00A252D9" w:rsidRDefault="00112718" w:rsidP="002C2DEA">
                      <w:pPr>
                        <w:ind w:left="1418"/>
                        <w:jc w:val="left"/>
                        <w:rPr>
                          <w:color w:val="000000" w:themeColor="text1"/>
                          <w:szCs w:val="21"/>
                          <w:lang w:val="en-US"/>
                        </w:rPr>
                      </w:pPr>
                      <w:r w:rsidRPr="00A252D9">
                        <w:rPr>
                          <w:color w:val="000000" w:themeColor="text1"/>
                          <w:szCs w:val="21"/>
                          <w:lang w:val="en-US"/>
                        </w:rPr>
                        <w:t>Dis</w:t>
                      </w:r>
                      <w:r w:rsidR="00A252D9" w:rsidRPr="00A252D9">
                        <w:rPr>
                          <w:color w:val="000000" w:themeColor="text1"/>
                          <w:szCs w:val="21"/>
                          <w:lang w:val="en-US"/>
                        </w:rPr>
                        <w:t xml:space="preserve">cuss the advantages and disadvantages of using the </w:t>
                      </w:r>
                      <w:r w:rsidR="00F05062">
                        <w:rPr>
                          <w:color w:val="000000" w:themeColor="text1"/>
                          <w:szCs w:val="21"/>
                          <w:lang w:val="en-US"/>
                        </w:rPr>
                        <w:t>mouse</w:t>
                      </w:r>
                      <w:r w:rsidR="00A252D9" w:rsidRPr="00A252D9">
                        <w:rPr>
                          <w:color w:val="000000" w:themeColor="text1"/>
                          <w:szCs w:val="21"/>
                          <w:lang w:val="en-US"/>
                        </w:rPr>
                        <w:t xml:space="preserve"> as m</w:t>
                      </w:r>
                      <w:r w:rsidRPr="00A252D9">
                        <w:rPr>
                          <w:color w:val="000000" w:themeColor="text1"/>
                          <w:szCs w:val="21"/>
                          <w:lang w:val="en-US"/>
                        </w:rPr>
                        <w:t>odel</w:t>
                      </w:r>
                      <w:r w:rsidR="00A252D9" w:rsidRPr="00A252D9">
                        <w:rPr>
                          <w:color w:val="000000" w:themeColor="text1"/>
                          <w:szCs w:val="21"/>
                          <w:lang w:val="en-US"/>
                        </w:rPr>
                        <w:t xml:space="preserve"> </w:t>
                      </w:r>
                      <w:r w:rsidRPr="00A252D9">
                        <w:rPr>
                          <w:color w:val="000000" w:themeColor="text1"/>
                          <w:szCs w:val="21"/>
                          <w:lang w:val="en-US"/>
                        </w:rPr>
                        <w:t xml:space="preserve">organism. </w:t>
                      </w:r>
                    </w:p>
                    <w:p w:rsidR="00112718" w:rsidRPr="00A252D9" w:rsidRDefault="00112718" w:rsidP="00112718">
                      <w:pPr>
                        <w:ind w:left="1416"/>
                        <w:rPr>
                          <w:lang w:val="en-US"/>
                        </w:rPr>
                      </w:pPr>
                    </w:p>
                  </w:txbxContent>
                </v:textbox>
                <w10:wrap type="topAndBottom"/>
              </v:shape>
            </w:pict>
          </mc:Fallback>
        </mc:AlternateContent>
      </w:r>
      <w:r>
        <w:rPr>
          <w:noProof/>
          <w:lang w:eastAsia="de-DE"/>
        </w:rPr>
        <mc:AlternateContent>
          <mc:Choice Requires="wps">
            <w:drawing>
              <wp:anchor distT="0" distB="0" distL="114300" distR="114300" simplePos="0" relativeHeight="251664384" behindDoc="0" locked="0" layoutInCell="1" allowOverlap="1">
                <wp:simplePos x="0" y="0"/>
                <wp:positionH relativeFrom="column">
                  <wp:posOffset>-11430</wp:posOffset>
                </wp:positionH>
                <wp:positionV relativeFrom="paragraph">
                  <wp:posOffset>12065</wp:posOffset>
                </wp:positionV>
                <wp:extent cx="5914390" cy="4292600"/>
                <wp:effectExtent l="0" t="0" r="3810" b="0"/>
                <wp:wrapTopAndBottom/>
                <wp:docPr id="3" name="Textfeld 3"/>
                <wp:cNvGraphicFramePr/>
                <a:graphic xmlns:a="http://schemas.openxmlformats.org/drawingml/2006/main">
                  <a:graphicData uri="http://schemas.microsoft.com/office/word/2010/wordprocessingShape">
                    <wps:wsp>
                      <wps:cNvSpPr txBox="1"/>
                      <wps:spPr>
                        <a:xfrm>
                          <a:off x="0" y="0"/>
                          <a:ext cx="5914390" cy="4292600"/>
                        </a:xfrm>
                        <a:prstGeom prst="rect">
                          <a:avLst/>
                        </a:prstGeom>
                        <a:solidFill>
                          <a:schemeClr val="accent1">
                            <a:lumMod val="20000"/>
                            <a:lumOff val="80000"/>
                          </a:schemeClr>
                        </a:solidFill>
                        <a:ln w="6350">
                          <a:noFill/>
                        </a:ln>
                      </wps:spPr>
                      <wps:txbx>
                        <w:txbxContent>
                          <w:p w:rsidR="00FE091D" w:rsidRPr="00A252D9" w:rsidRDefault="00FE091D" w:rsidP="000A5264">
                            <w:pPr>
                              <w:pStyle w:val="Titel02"/>
                              <w:rPr>
                                <w:rFonts w:cstheme="minorHAnsi"/>
                                <w:szCs w:val="24"/>
                                <w:lang w:val="en-US"/>
                              </w:rPr>
                            </w:pPr>
                            <w:r>
                              <w:rPr>
                                <w:noProof/>
                                <w:lang w:eastAsia="de-DE"/>
                              </w:rPr>
                              <w:drawing>
                                <wp:inline distT="0" distB="0" distL="0" distR="0" wp14:anchorId="6D70485D" wp14:editId="0794FBBE">
                                  <wp:extent cx="1098000" cy="8388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20">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00347F28" w:rsidRPr="00A252D9">
                              <w:rPr>
                                <w:lang w:val="en-US"/>
                              </w:rPr>
                              <w:t>Task</w:t>
                            </w:r>
                            <w:r w:rsidR="00112718" w:rsidRPr="00A252D9">
                              <w:rPr>
                                <w:lang w:val="en-US"/>
                              </w:rPr>
                              <w:t xml:space="preserve"> 1</w:t>
                            </w:r>
                            <w:r w:rsidRPr="00A252D9">
                              <w:rPr>
                                <w:lang w:val="en-US"/>
                              </w:rPr>
                              <w:t>:</w:t>
                            </w:r>
                            <w:r w:rsidRPr="00A252D9">
                              <w:rPr>
                                <w:noProof/>
                                <w:lang w:val="en-US"/>
                              </w:rPr>
                              <w:t xml:space="preserve"> </w:t>
                            </w:r>
                          </w:p>
                          <w:p w:rsidR="00FE091D" w:rsidRPr="00A252D9" w:rsidRDefault="00A252D9" w:rsidP="002C2DEA">
                            <w:pPr>
                              <w:ind w:left="1418"/>
                              <w:jc w:val="left"/>
                              <w:rPr>
                                <w:lang w:val="en-US"/>
                              </w:rPr>
                            </w:pPr>
                            <w:r w:rsidRPr="00A252D9">
                              <w:rPr>
                                <w:lang w:val="en-US"/>
                              </w:rPr>
                              <w:t>Work together in the expert group to f</w:t>
                            </w:r>
                            <w:r w:rsidR="00FE091D" w:rsidRPr="00A252D9">
                              <w:rPr>
                                <w:lang w:val="en-US"/>
                              </w:rPr>
                              <w:t>ormul</w:t>
                            </w:r>
                            <w:r w:rsidRPr="00A252D9">
                              <w:rPr>
                                <w:lang w:val="en-US"/>
                              </w:rPr>
                              <w:t xml:space="preserve">ate </w:t>
                            </w:r>
                            <w:r w:rsidRPr="00A252D9">
                              <w:rPr>
                                <w:b/>
                                <w:lang w:val="en-US"/>
                              </w:rPr>
                              <w:t>three</w:t>
                            </w:r>
                            <w:r w:rsidR="00FE091D" w:rsidRPr="00A252D9">
                              <w:rPr>
                                <w:lang w:val="en-US"/>
                              </w:rPr>
                              <w:t xml:space="preserve"> </w:t>
                            </w:r>
                            <w:r w:rsidRPr="00A252D9">
                              <w:rPr>
                                <w:lang w:val="en-US"/>
                              </w:rPr>
                              <w:t>key statements from the t</w:t>
                            </w:r>
                            <w:r w:rsidR="00FE091D" w:rsidRPr="00A252D9">
                              <w:rPr>
                                <w:lang w:val="en-US"/>
                              </w:rPr>
                              <w:t>ext</w:t>
                            </w:r>
                            <w:r w:rsidRPr="00A252D9">
                              <w:rPr>
                                <w:lang w:val="en-US"/>
                              </w:rPr>
                              <w:t>.</w:t>
                            </w:r>
                          </w:p>
                          <w:p w:rsidR="00FE091D" w:rsidRPr="00A252D9" w:rsidRDefault="00FE091D" w:rsidP="00FE091D">
                            <w:pPr>
                              <w:ind w:left="1416"/>
                              <w:rPr>
                                <w:lang w:val="en-US"/>
                              </w:rPr>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 o:spid="_x0000_s1035" type="#_x0000_t202" style="position:absolute;left:0;text-align:left;margin-left:-.9pt;margin-top:.95pt;width:465.7pt;height:33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" fillcolor="#d9e2f3 [660]" stroked="f" strokeweight=".5pt">
                <v:textbox inset=",,4mm">
                  <w:txbxContent>
                    <w:p w:rsidR="00FE091D" w:rsidRPr="00A252D9" w:rsidRDefault="00FE091D" w:rsidP="000A5264">
                      <w:pPr>
                        <w:pStyle w:val="Titel02"/>
                        <w:rPr>
                          <w:rFonts w:cstheme="minorHAnsi"/>
                          <w:szCs w:val="24"/>
                          <w:lang w:val="en-US"/>
                        </w:rPr>
                      </w:pPr>
                      <w:r>
                        <w:rPr>
                          <w:noProof/>
                          <w:lang w:eastAsia="de-DE"/>
                        </w:rPr>
                        <w:drawing>
                          <wp:inline distT="0" distB="0" distL="0" distR="0" wp14:anchorId="6D70485D" wp14:editId="0794FBBE">
                            <wp:extent cx="1098000" cy="8388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21">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00347F28" w:rsidRPr="00A252D9">
                        <w:rPr>
                          <w:lang w:val="en-US"/>
                        </w:rPr>
                        <w:t>Task</w:t>
                      </w:r>
                      <w:r w:rsidR="00112718" w:rsidRPr="00A252D9">
                        <w:rPr>
                          <w:lang w:val="en-US"/>
                        </w:rPr>
                        <w:t xml:space="preserve"> 1</w:t>
                      </w:r>
                      <w:r w:rsidRPr="00A252D9">
                        <w:rPr>
                          <w:lang w:val="en-US"/>
                        </w:rPr>
                        <w:t>:</w:t>
                      </w:r>
                      <w:r w:rsidRPr="00A252D9">
                        <w:rPr>
                          <w:noProof/>
                          <w:lang w:val="en-US"/>
                        </w:rPr>
                        <w:t xml:space="preserve"> </w:t>
                      </w:r>
                    </w:p>
                    <w:p w:rsidR="00FE091D" w:rsidRPr="00A252D9" w:rsidRDefault="00A252D9" w:rsidP="002C2DEA">
                      <w:pPr>
                        <w:ind w:left="1418"/>
                        <w:jc w:val="left"/>
                        <w:rPr>
                          <w:lang w:val="en-US"/>
                        </w:rPr>
                      </w:pPr>
                      <w:r w:rsidRPr="00A252D9">
                        <w:rPr>
                          <w:lang w:val="en-US"/>
                        </w:rPr>
                        <w:t>Work together in the expert group to f</w:t>
                      </w:r>
                      <w:r w:rsidR="00FE091D" w:rsidRPr="00A252D9">
                        <w:rPr>
                          <w:lang w:val="en-US"/>
                        </w:rPr>
                        <w:t>ormul</w:t>
                      </w:r>
                      <w:r w:rsidRPr="00A252D9">
                        <w:rPr>
                          <w:lang w:val="en-US"/>
                        </w:rPr>
                        <w:t xml:space="preserve">ate </w:t>
                      </w:r>
                      <w:r w:rsidRPr="00A252D9">
                        <w:rPr>
                          <w:b/>
                          <w:lang w:val="en-US"/>
                        </w:rPr>
                        <w:t>three</w:t>
                      </w:r>
                      <w:r w:rsidR="00FE091D" w:rsidRPr="00A252D9">
                        <w:rPr>
                          <w:lang w:val="en-US"/>
                        </w:rPr>
                        <w:t xml:space="preserve"> </w:t>
                      </w:r>
                      <w:r w:rsidRPr="00A252D9">
                        <w:rPr>
                          <w:lang w:val="en-US"/>
                        </w:rPr>
                        <w:t>key statements from the t</w:t>
                      </w:r>
                      <w:r w:rsidR="00FE091D" w:rsidRPr="00A252D9">
                        <w:rPr>
                          <w:lang w:val="en-US"/>
                        </w:rPr>
                        <w:t>ext</w:t>
                      </w:r>
                      <w:r w:rsidRPr="00A252D9">
                        <w:rPr>
                          <w:lang w:val="en-US"/>
                        </w:rPr>
                        <w:t>.</w:t>
                      </w:r>
                    </w:p>
                    <w:p w:rsidR="00FE091D" w:rsidRPr="00A252D9" w:rsidRDefault="00FE091D" w:rsidP="00FE091D">
                      <w:pPr>
                        <w:ind w:left="1416"/>
                        <w:rPr>
                          <w:lang w:val="en-US"/>
                        </w:rPr>
                      </w:pPr>
                    </w:p>
                  </w:txbxContent>
                </v:textbox>
                <w10:wrap type="topAndBottom"/>
              </v:shape>
            </w:pict>
          </mc:Fallback>
        </mc:AlternateContent>
      </w:r>
      <w:r>
        <w:rPr>
          <w:noProof/>
          <w:lang w:eastAsia="de-DE"/>
        </w:rPr>
        <mc:AlternateContent>
          <mc:Choice Requires="wps">
            <w:drawing>
              <wp:anchor distT="0" distB="0" distL="114300" distR="114300" simplePos="0" relativeHeight="251665408" behindDoc="0" locked="0" layoutInCell="1" allowOverlap="1">
                <wp:simplePos x="0" y="0"/>
                <wp:positionH relativeFrom="column">
                  <wp:posOffset>1004570</wp:posOffset>
                </wp:positionH>
                <wp:positionV relativeFrom="paragraph">
                  <wp:posOffset>1434465</wp:posOffset>
                </wp:positionV>
                <wp:extent cx="4504055" cy="2717800"/>
                <wp:effectExtent l="0" t="0" r="4445" b="0"/>
                <wp:wrapTopAndBottom/>
                <wp:docPr id="9" name="Textfeld 9"/>
                <wp:cNvGraphicFramePr/>
                <a:graphic xmlns:a="http://schemas.openxmlformats.org/drawingml/2006/main">
                  <a:graphicData uri="http://schemas.microsoft.com/office/word/2010/wordprocessingShape">
                    <wps:wsp>
                      <wps:cNvSpPr txBox="1"/>
                      <wps:spPr>
                        <a:xfrm>
                          <a:off x="0" y="0"/>
                          <a:ext cx="4504055" cy="2717800"/>
                        </a:xfrm>
                        <a:prstGeom prst="rect">
                          <a:avLst/>
                        </a:prstGeom>
                        <a:solidFill>
                          <a:schemeClr val="lt1"/>
                        </a:solidFill>
                        <a:ln w="6350">
                          <a:noFill/>
                        </a:ln>
                      </wps:spPr>
                      <wps:txbx>
                        <w:txbxContent>
                          <w:p w:rsidR="00FE091D" w:rsidRPr="00E83CED" w:rsidRDefault="00FE091D" w:rsidP="00FE091D">
                            <w:pPr>
                              <w:rPr>
                                <w:sz w:val="28"/>
                                <w:szCs w:val="28"/>
                              </w:rPr>
                            </w:pPr>
                            <w:r w:rsidRPr="00E83CED">
                              <w:rPr>
                                <w:sz w:val="28"/>
                                <w:szCs w:val="28"/>
                              </w:rPr>
                              <w:t>A</w:t>
                            </w:r>
                            <w:r w:rsidR="00A252D9">
                              <w:rPr>
                                <w:sz w:val="28"/>
                                <w:szCs w:val="28"/>
                              </w:rPr>
                              <w:t>t a glance</w:t>
                            </w:r>
                            <w:r w:rsidRPr="00E83CED">
                              <w:rPr>
                                <w:sz w:val="28"/>
                                <w:szCs w:val="28"/>
                              </w:rPr>
                              <w:t>:</w:t>
                            </w:r>
                          </w:p>
                          <w:p w:rsidR="00FE091D" w:rsidRDefault="00FE091D" w:rsidP="00FE091D">
                            <w:pPr>
                              <w:rPr>
                                <w:sz w:val="28"/>
                                <w:szCs w:val="28"/>
                              </w:rPr>
                            </w:pPr>
                          </w:p>
                          <w:p w:rsidR="00FE091D" w:rsidRDefault="00FE091D" w:rsidP="00FE091D">
                            <w:pPr>
                              <w:rPr>
                                <w:sz w:val="28"/>
                                <w:szCs w:val="28"/>
                              </w:rPr>
                            </w:pPr>
                            <w:r w:rsidRPr="00E83CED">
                              <w:rPr>
                                <w:sz w:val="28"/>
                                <w:szCs w:val="28"/>
                              </w:rPr>
                              <w:t>1.</w:t>
                            </w:r>
                          </w:p>
                          <w:p w:rsidR="00FE091D" w:rsidRPr="002C2DEA" w:rsidRDefault="00FE091D" w:rsidP="00FE091D">
                            <w:pPr>
                              <w:rPr>
                                <w:sz w:val="22"/>
                              </w:rPr>
                            </w:pPr>
                          </w:p>
                          <w:p w:rsidR="00FE091D" w:rsidRPr="00E83CED" w:rsidRDefault="00FE091D" w:rsidP="00FE091D">
                            <w:pPr>
                              <w:rPr>
                                <w:sz w:val="28"/>
                                <w:szCs w:val="28"/>
                              </w:rPr>
                            </w:pPr>
                            <w:r w:rsidRPr="00E83CED">
                              <w:rPr>
                                <w:sz w:val="28"/>
                                <w:szCs w:val="28"/>
                              </w:rPr>
                              <w:t>2.</w:t>
                            </w:r>
                          </w:p>
                          <w:p w:rsidR="00FE091D" w:rsidRPr="002C2DEA" w:rsidRDefault="00FE091D" w:rsidP="00FE091D">
                            <w:pPr>
                              <w:rPr>
                                <w:sz w:val="22"/>
                              </w:rPr>
                            </w:pPr>
                          </w:p>
                          <w:p w:rsidR="00FE091D" w:rsidRPr="00E83CED" w:rsidRDefault="00FE091D" w:rsidP="00FE091D">
                            <w:pPr>
                              <w:rPr>
                                <w:sz w:val="28"/>
                                <w:szCs w:val="28"/>
                              </w:rPr>
                            </w:pPr>
                            <w:r w:rsidRPr="00E83CED">
                              <w:rPr>
                                <w:sz w:val="28"/>
                                <w:szCs w:val="28"/>
                              </w:rPr>
                              <w:t>3.</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9" o:spid="_x0000_s1036" type="#_x0000_t202" style="position:absolute;left:0;text-align:left;margin-left:79.1pt;margin-top:112.95pt;width:354.65pt;height:21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" fillcolor="white [3201]" stroked="f" strokeweight=".5pt">
                <v:textbox inset="5mm,0,,5mm">
                  <w:txbxContent>
                    <w:p w:rsidR="00FE091D" w:rsidRPr="00E83CED" w:rsidRDefault="00FE091D" w:rsidP="00FE091D">
                      <w:pPr>
                        <w:rPr>
                          <w:sz w:val="28"/>
                          <w:szCs w:val="28"/>
                        </w:rPr>
                      </w:pPr>
                      <w:r w:rsidRPr="00E83CED">
                        <w:rPr>
                          <w:sz w:val="28"/>
                          <w:szCs w:val="28"/>
                        </w:rPr>
                        <w:t>A</w:t>
                      </w:r>
                      <w:r w:rsidR="00A252D9">
                        <w:rPr>
                          <w:sz w:val="28"/>
                          <w:szCs w:val="28"/>
                        </w:rPr>
                        <w:t xml:space="preserve">t a </w:t>
                      </w:r>
                      <w:proofErr w:type="spellStart"/>
                      <w:r w:rsidR="00A252D9">
                        <w:rPr>
                          <w:sz w:val="28"/>
                          <w:szCs w:val="28"/>
                        </w:rPr>
                        <w:t>glance</w:t>
                      </w:r>
                      <w:proofErr w:type="spellEnd"/>
                      <w:r w:rsidRPr="00E83CED">
                        <w:rPr>
                          <w:sz w:val="28"/>
                          <w:szCs w:val="28"/>
                        </w:rPr>
                        <w:t>:</w:t>
                      </w:r>
                    </w:p>
                    <w:p w:rsidR="00FE091D" w:rsidRDefault="00FE091D" w:rsidP="00FE091D">
                      <w:pPr>
                        <w:rPr>
                          <w:sz w:val="28"/>
                          <w:szCs w:val="28"/>
                        </w:rPr>
                      </w:pPr>
                    </w:p>
                    <w:p w:rsidR="00FE091D" w:rsidRDefault="00FE091D" w:rsidP="00FE091D">
                      <w:pPr>
                        <w:rPr>
                          <w:sz w:val="28"/>
                          <w:szCs w:val="28"/>
                        </w:rPr>
                      </w:pPr>
                      <w:r w:rsidRPr="00E83CED">
                        <w:rPr>
                          <w:sz w:val="28"/>
                          <w:szCs w:val="28"/>
                        </w:rPr>
                        <w:t>1.</w:t>
                      </w:r>
                    </w:p>
                    <w:p w:rsidR="00FE091D" w:rsidRPr="002C2DEA" w:rsidRDefault="00FE091D" w:rsidP="00FE091D">
                      <w:pPr>
                        <w:rPr>
                          <w:sz w:val="22"/>
                        </w:rPr>
                      </w:pPr>
                    </w:p>
                    <w:p w:rsidR="00FE091D" w:rsidRPr="00E83CED" w:rsidRDefault="00FE091D" w:rsidP="00FE091D">
                      <w:pPr>
                        <w:rPr>
                          <w:sz w:val="28"/>
                          <w:szCs w:val="28"/>
                        </w:rPr>
                      </w:pPr>
                      <w:r w:rsidRPr="00E83CED">
                        <w:rPr>
                          <w:sz w:val="28"/>
                          <w:szCs w:val="28"/>
                        </w:rPr>
                        <w:t>2.</w:t>
                      </w:r>
                    </w:p>
                    <w:p w:rsidR="00FE091D" w:rsidRPr="002C2DEA" w:rsidRDefault="00FE091D" w:rsidP="00FE091D">
                      <w:pPr>
                        <w:rPr>
                          <w:sz w:val="22"/>
                        </w:rPr>
                      </w:pPr>
                    </w:p>
                    <w:p w:rsidR="00FE091D" w:rsidRPr="00E83CED" w:rsidRDefault="00FE091D" w:rsidP="00FE091D">
                      <w:pPr>
                        <w:rPr>
                          <w:sz w:val="28"/>
                          <w:szCs w:val="28"/>
                        </w:rPr>
                      </w:pPr>
                      <w:r w:rsidRPr="00E83CED">
                        <w:rPr>
                          <w:sz w:val="28"/>
                          <w:szCs w:val="28"/>
                        </w:rPr>
                        <w:t>3.</w:t>
                      </w:r>
                    </w:p>
                  </w:txbxContent>
                </v:textbox>
                <w10:wrap type="topAndBottom"/>
              </v:shape>
            </w:pict>
          </mc:Fallback>
        </mc:AlternateContent>
      </w:r>
    </w:p>
    <w:p w:rsidR="00032584" w:rsidRPr="00525364" w:rsidRDefault="007E267A" w:rsidP="00497A4B">
      <w:pPr>
        <w:rPr>
          <w:rFonts w:cs="Arial"/>
          <w:szCs w:val="19"/>
        </w:rPr>
      </w:pPr>
      <w:r>
        <w:rPr>
          <w:rFonts w:cs="Arial"/>
          <w:noProof/>
          <w:szCs w:val="19"/>
          <w:lang w:eastAsia="de-DE"/>
        </w:rPr>
        <w:lastRenderedPageBreak/>
        <mc:AlternateContent>
          <mc:Choice Requires="wps">
            <w:drawing>
              <wp:anchor distT="0" distB="0" distL="114300" distR="114300" simplePos="0" relativeHeight="251685888" behindDoc="0" locked="0" layoutInCell="1" allowOverlap="1">
                <wp:simplePos x="0" y="0"/>
                <wp:positionH relativeFrom="column">
                  <wp:posOffset>1058999</wp:posOffset>
                </wp:positionH>
                <wp:positionV relativeFrom="paragraph">
                  <wp:posOffset>1441722</wp:posOffset>
                </wp:positionV>
                <wp:extent cx="4469363" cy="6736702"/>
                <wp:effectExtent l="0" t="0" r="1270" b="0"/>
                <wp:wrapNone/>
                <wp:docPr id="4" name="Textfeld 4"/>
                <wp:cNvGraphicFramePr/>
                <a:graphic xmlns:a="http://schemas.openxmlformats.org/drawingml/2006/main">
                  <a:graphicData uri="http://schemas.microsoft.com/office/word/2010/wordprocessingShape">
                    <wps:wsp>
                      <wps:cNvSpPr txBox="1"/>
                      <wps:spPr>
                        <a:xfrm>
                          <a:off x="0" y="0"/>
                          <a:ext cx="4469363" cy="6736702"/>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rsidR="007E267A" w:rsidRPr="00F05062" w:rsidRDefault="00F05062" w:rsidP="007E267A">
                            <w:pPr>
                              <w:spacing w:line="480" w:lineRule="auto"/>
                              <w:rPr>
                                <w:b/>
                                <w:sz w:val="28"/>
                                <w:szCs w:val="28"/>
                                <w:lang w:val="en-US"/>
                              </w:rPr>
                            </w:pPr>
                            <w:r w:rsidRPr="00F05062">
                              <w:rPr>
                                <w:b/>
                                <w:sz w:val="28"/>
                                <w:szCs w:val="28"/>
                                <w:lang w:val="en-US"/>
                              </w:rPr>
                              <w:t>Sponge</w:t>
                            </w:r>
                            <w:r w:rsidR="007E267A" w:rsidRPr="00F05062">
                              <w:rPr>
                                <w:b/>
                                <w:sz w:val="28"/>
                                <w:szCs w:val="28"/>
                                <w:lang w:val="en-US"/>
                              </w:rPr>
                              <w:t>:</w:t>
                            </w:r>
                          </w:p>
                          <w:p w:rsidR="007E267A" w:rsidRPr="00F05062" w:rsidRDefault="007E267A" w:rsidP="007E267A">
                            <w:pPr>
                              <w:spacing w:line="480" w:lineRule="auto"/>
                              <w:rPr>
                                <w:b/>
                                <w:sz w:val="26"/>
                                <w:szCs w:val="26"/>
                                <w:lang w:val="en-US"/>
                              </w:rPr>
                            </w:pPr>
                            <w:r w:rsidRPr="00F05062">
                              <w:rPr>
                                <w:sz w:val="26"/>
                                <w:szCs w:val="26"/>
                                <w:lang w:val="en-US"/>
                              </w:rPr>
                              <w:t>1.</w:t>
                            </w:r>
                          </w:p>
                          <w:p w:rsidR="007E267A" w:rsidRPr="00F05062" w:rsidRDefault="007E267A" w:rsidP="007E267A">
                            <w:pPr>
                              <w:spacing w:line="480" w:lineRule="auto"/>
                              <w:rPr>
                                <w:sz w:val="26"/>
                                <w:szCs w:val="26"/>
                                <w:lang w:val="en-US"/>
                              </w:rPr>
                            </w:pPr>
                            <w:r w:rsidRPr="00F05062">
                              <w:rPr>
                                <w:sz w:val="26"/>
                                <w:szCs w:val="26"/>
                                <w:lang w:val="en-US"/>
                              </w:rPr>
                              <w:t>2.</w:t>
                            </w:r>
                          </w:p>
                          <w:p w:rsidR="007E267A" w:rsidRPr="00F05062" w:rsidRDefault="007E267A" w:rsidP="007E267A">
                            <w:pPr>
                              <w:spacing w:line="480" w:lineRule="auto"/>
                              <w:rPr>
                                <w:sz w:val="26"/>
                                <w:szCs w:val="26"/>
                                <w:lang w:val="en-US"/>
                              </w:rPr>
                            </w:pPr>
                            <w:r w:rsidRPr="00F05062">
                              <w:rPr>
                                <w:sz w:val="26"/>
                                <w:szCs w:val="26"/>
                                <w:lang w:val="en-US"/>
                              </w:rPr>
                              <w:t>3.</w:t>
                            </w:r>
                          </w:p>
                          <w:p w:rsidR="007E267A" w:rsidRPr="00F05062" w:rsidRDefault="007E267A" w:rsidP="007E267A">
                            <w:pPr>
                              <w:rPr>
                                <w:sz w:val="26"/>
                                <w:szCs w:val="26"/>
                                <w:lang w:val="en-US"/>
                              </w:rPr>
                            </w:pPr>
                          </w:p>
                          <w:p w:rsidR="007E267A" w:rsidRPr="00F05062" w:rsidRDefault="00F05062" w:rsidP="007E267A">
                            <w:pPr>
                              <w:spacing w:line="480" w:lineRule="auto"/>
                              <w:rPr>
                                <w:b/>
                                <w:i/>
                                <w:sz w:val="28"/>
                                <w:szCs w:val="28"/>
                                <w:lang w:val="en-US"/>
                              </w:rPr>
                            </w:pPr>
                            <w:r w:rsidRPr="00F05062">
                              <w:rPr>
                                <w:b/>
                                <w:i/>
                                <w:sz w:val="28"/>
                                <w:szCs w:val="28"/>
                                <w:lang w:val="en-US"/>
                              </w:rPr>
                              <w:t>C. elegans</w:t>
                            </w:r>
                            <w:r w:rsidR="007E267A" w:rsidRPr="00F05062">
                              <w:rPr>
                                <w:b/>
                                <w:i/>
                                <w:sz w:val="28"/>
                                <w:szCs w:val="28"/>
                                <w:lang w:val="en-US"/>
                              </w:rPr>
                              <w:t>:</w:t>
                            </w:r>
                          </w:p>
                          <w:p w:rsidR="007E267A" w:rsidRPr="00F05062" w:rsidRDefault="007E267A" w:rsidP="007E267A">
                            <w:pPr>
                              <w:spacing w:line="480" w:lineRule="auto"/>
                              <w:rPr>
                                <w:sz w:val="26"/>
                                <w:szCs w:val="26"/>
                                <w:lang w:val="en-US"/>
                              </w:rPr>
                            </w:pPr>
                            <w:r w:rsidRPr="00F05062">
                              <w:rPr>
                                <w:sz w:val="26"/>
                                <w:szCs w:val="26"/>
                                <w:lang w:val="en-US"/>
                              </w:rPr>
                              <w:t>1.</w:t>
                            </w:r>
                          </w:p>
                          <w:p w:rsidR="007E267A" w:rsidRPr="00F05062" w:rsidRDefault="007E267A" w:rsidP="007E267A">
                            <w:pPr>
                              <w:spacing w:line="480" w:lineRule="auto"/>
                              <w:rPr>
                                <w:sz w:val="26"/>
                                <w:szCs w:val="26"/>
                                <w:lang w:val="en-US"/>
                              </w:rPr>
                            </w:pPr>
                            <w:r w:rsidRPr="00F05062">
                              <w:rPr>
                                <w:sz w:val="26"/>
                                <w:szCs w:val="26"/>
                                <w:lang w:val="en-US"/>
                              </w:rPr>
                              <w:t>2.</w:t>
                            </w:r>
                          </w:p>
                          <w:p w:rsidR="007E267A" w:rsidRPr="00F05062" w:rsidRDefault="007E267A" w:rsidP="007E267A">
                            <w:pPr>
                              <w:rPr>
                                <w:sz w:val="26"/>
                                <w:szCs w:val="26"/>
                                <w:lang w:val="en-US"/>
                              </w:rPr>
                            </w:pPr>
                            <w:r w:rsidRPr="00F05062">
                              <w:rPr>
                                <w:sz w:val="26"/>
                                <w:szCs w:val="26"/>
                                <w:lang w:val="en-US"/>
                              </w:rPr>
                              <w:t>3.</w:t>
                            </w:r>
                          </w:p>
                          <w:p w:rsidR="007E267A" w:rsidRPr="00F05062" w:rsidRDefault="007E267A" w:rsidP="007E267A">
                            <w:pPr>
                              <w:rPr>
                                <w:sz w:val="28"/>
                                <w:szCs w:val="28"/>
                                <w:lang w:val="en-US"/>
                              </w:rPr>
                            </w:pPr>
                          </w:p>
                          <w:p w:rsidR="007E267A" w:rsidRPr="00F05062" w:rsidRDefault="00F05062" w:rsidP="007E267A">
                            <w:pPr>
                              <w:spacing w:line="480" w:lineRule="auto"/>
                              <w:rPr>
                                <w:sz w:val="28"/>
                                <w:szCs w:val="28"/>
                                <w:lang w:val="en-US"/>
                              </w:rPr>
                            </w:pPr>
                            <w:r w:rsidRPr="00F05062">
                              <w:rPr>
                                <w:b/>
                                <w:sz w:val="28"/>
                                <w:szCs w:val="28"/>
                                <w:lang w:val="en-US"/>
                              </w:rPr>
                              <w:t>Human</w:t>
                            </w:r>
                            <w:r w:rsidR="007E267A" w:rsidRPr="00F05062">
                              <w:rPr>
                                <w:b/>
                                <w:sz w:val="28"/>
                                <w:szCs w:val="28"/>
                                <w:lang w:val="en-US"/>
                              </w:rPr>
                              <w:t>:</w:t>
                            </w:r>
                            <w:r w:rsidR="007E267A" w:rsidRPr="00F05062">
                              <w:rPr>
                                <w:sz w:val="28"/>
                                <w:szCs w:val="28"/>
                                <w:lang w:val="en-US"/>
                              </w:rPr>
                              <w:t xml:space="preserve"> </w:t>
                            </w:r>
                          </w:p>
                          <w:p w:rsidR="007E267A" w:rsidRPr="00F05062" w:rsidRDefault="007E267A" w:rsidP="007E267A">
                            <w:pPr>
                              <w:spacing w:line="480" w:lineRule="auto"/>
                              <w:rPr>
                                <w:sz w:val="26"/>
                                <w:szCs w:val="26"/>
                                <w:lang w:val="en-US"/>
                              </w:rPr>
                            </w:pPr>
                            <w:r w:rsidRPr="00F05062">
                              <w:rPr>
                                <w:sz w:val="26"/>
                                <w:szCs w:val="26"/>
                                <w:lang w:val="en-US"/>
                              </w:rPr>
                              <w:t>1.</w:t>
                            </w:r>
                          </w:p>
                          <w:p w:rsidR="007E267A" w:rsidRPr="00F05062" w:rsidRDefault="007E267A" w:rsidP="007E267A">
                            <w:pPr>
                              <w:spacing w:line="480" w:lineRule="auto"/>
                              <w:rPr>
                                <w:sz w:val="26"/>
                                <w:szCs w:val="26"/>
                                <w:lang w:val="en-US"/>
                              </w:rPr>
                            </w:pPr>
                            <w:r w:rsidRPr="00F05062">
                              <w:rPr>
                                <w:sz w:val="26"/>
                                <w:szCs w:val="26"/>
                                <w:lang w:val="en-US"/>
                              </w:rPr>
                              <w:t>2.</w:t>
                            </w:r>
                          </w:p>
                          <w:p w:rsidR="007E267A" w:rsidRPr="00F05062" w:rsidRDefault="007E267A" w:rsidP="007E267A">
                            <w:pPr>
                              <w:spacing w:line="480" w:lineRule="auto"/>
                              <w:rPr>
                                <w:sz w:val="26"/>
                                <w:szCs w:val="26"/>
                                <w:lang w:val="en-US"/>
                              </w:rPr>
                            </w:pPr>
                            <w:r w:rsidRPr="00F05062">
                              <w:rPr>
                                <w:sz w:val="26"/>
                                <w:szCs w:val="26"/>
                                <w:lang w:val="en-US"/>
                              </w:rPr>
                              <w:t>3.</w:t>
                            </w:r>
                          </w:p>
                          <w:p w:rsidR="007E267A" w:rsidRPr="00F05062" w:rsidRDefault="007E267A">
                            <w:pPr>
                              <w:rPr>
                                <w:b/>
                                <w:sz w:val="28"/>
                                <w:szCs w:val="28"/>
                                <w:lang w:val="en-US"/>
                              </w:rPr>
                            </w:pPr>
                          </w:p>
                          <w:p w:rsidR="007E267A" w:rsidRPr="00F05062" w:rsidRDefault="007E267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 o:spid="_x0000_s1037" type="#_x0000_t202" style="position:absolute;left:0;text-align:left;margin-left:83.4pt;margin-top:113.5pt;width:351.9pt;height:530.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" fillcolor="white [3212]" stroked="f">
                <v:textbox>
                  <w:txbxContent>
                    <w:p w:rsidR="007E267A" w:rsidRPr="00F05062" w:rsidRDefault="00F05062" w:rsidP="007E267A">
                      <w:pPr>
                        <w:spacing w:line="480" w:lineRule="auto"/>
                        <w:rPr>
                          <w:b/>
                          <w:sz w:val="28"/>
                          <w:szCs w:val="28"/>
                          <w:lang w:val="en-US"/>
                        </w:rPr>
                      </w:pPr>
                      <w:r w:rsidRPr="00F05062">
                        <w:rPr>
                          <w:b/>
                          <w:sz w:val="28"/>
                          <w:szCs w:val="28"/>
                          <w:lang w:val="en-US"/>
                        </w:rPr>
                        <w:t>Sponge</w:t>
                      </w:r>
                      <w:r w:rsidR="007E267A" w:rsidRPr="00F05062">
                        <w:rPr>
                          <w:b/>
                          <w:sz w:val="28"/>
                          <w:szCs w:val="28"/>
                          <w:lang w:val="en-US"/>
                        </w:rPr>
                        <w:t>:</w:t>
                      </w:r>
                    </w:p>
                    <w:p w:rsidR="007E267A" w:rsidRPr="00F05062" w:rsidRDefault="007E267A" w:rsidP="007E267A">
                      <w:pPr>
                        <w:spacing w:line="480" w:lineRule="auto"/>
                        <w:rPr>
                          <w:b/>
                          <w:sz w:val="26"/>
                          <w:szCs w:val="26"/>
                          <w:lang w:val="en-US"/>
                        </w:rPr>
                      </w:pPr>
                      <w:r w:rsidRPr="00F05062">
                        <w:rPr>
                          <w:sz w:val="26"/>
                          <w:szCs w:val="26"/>
                          <w:lang w:val="en-US"/>
                        </w:rPr>
                        <w:t>1.</w:t>
                      </w:r>
                    </w:p>
                    <w:p w:rsidR="007E267A" w:rsidRPr="00F05062" w:rsidRDefault="007E267A" w:rsidP="007E267A">
                      <w:pPr>
                        <w:spacing w:line="480" w:lineRule="auto"/>
                        <w:rPr>
                          <w:sz w:val="26"/>
                          <w:szCs w:val="26"/>
                          <w:lang w:val="en-US"/>
                        </w:rPr>
                      </w:pPr>
                      <w:r w:rsidRPr="00F05062">
                        <w:rPr>
                          <w:sz w:val="26"/>
                          <w:szCs w:val="26"/>
                          <w:lang w:val="en-US"/>
                        </w:rPr>
                        <w:t>2.</w:t>
                      </w:r>
                    </w:p>
                    <w:p w:rsidR="007E267A" w:rsidRPr="00F05062" w:rsidRDefault="007E267A" w:rsidP="007E267A">
                      <w:pPr>
                        <w:spacing w:line="480" w:lineRule="auto"/>
                        <w:rPr>
                          <w:sz w:val="26"/>
                          <w:szCs w:val="26"/>
                          <w:lang w:val="en-US"/>
                        </w:rPr>
                      </w:pPr>
                      <w:r w:rsidRPr="00F05062">
                        <w:rPr>
                          <w:sz w:val="26"/>
                          <w:szCs w:val="26"/>
                          <w:lang w:val="en-US"/>
                        </w:rPr>
                        <w:t>3.</w:t>
                      </w:r>
                    </w:p>
                    <w:p w:rsidR="007E267A" w:rsidRPr="00F05062" w:rsidRDefault="007E267A" w:rsidP="007E267A">
                      <w:pPr>
                        <w:rPr>
                          <w:sz w:val="26"/>
                          <w:szCs w:val="26"/>
                          <w:lang w:val="en-US"/>
                        </w:rPr>
                      </w:pPr>
                    </w:p>
                    <w:p w:rsidR="007E267A" w:rsidRPr="00F05062" w:rsidRDefault="00F05062" w:rsidP="007E267A">
                      <w:pPr>
                        <w:spacing w:line="480" w:lineRule="auto"/>
                        <w:rPr>
                          <w:b/>
                          <w:i/>
                          <w:sz w:val="28"/>
                          <w:szCs w:val="28"/>
                          <w:lang w:val="en-US"/>
                        </w:rPr>
                      </w:pPr>
                      <w:r w:rsidRPr="00F05062">
                        <w:rPr>
                          <w:b/>
                          <w:i/>
                          <w:sz w:val="28"/>
                          <w:szCs w:val="28"/>
                          <w:lang w:val="en-US"/>
                        </w:rPr>
                        <w:t xml:space="preserve">C. </w:t>
                      </w:r>
                      <w:proofErr w:type="spellStart"/>
                      <w:r w:rsidRPr="00F05062">
                        <w:rPr>
                          <w:b/>
                          <w:i/>
                          <w:sz w:val="28"/>
                          <w:szCs w:val="28"/>
                          <w:lang w:val="en-US"/>
                        </w:rPr>
                        <w:t>elegans</w:t>
                      </w:r>
                      <w:proofErr w:type="spellEnd"/>
                      <w:r w:rsidR="007E267A" w:rsidRPr="00F05062">
                        <w:rPr>
                          <w:b/>
                          <w:i/>
                          <w:sz w:val="28"/>
                          <w:szCs w:val="28"/>
                          <w:lang w:val="en-US"/>
                        </w:rPr>
                        <w:t>:</w:t>
                      </w:r>
                    </w:p>
                    <w:p w:rsidR="007E267A" w:rsidRPr="00F05062" w:rsidRDefault="007E267A" w:rsidP="007E267A">
                      <w:pPr>
                        <w:spacing w:line="480" w:lineRule="auto"/>
                        <w:rPr>
                          <w:sz w:val="26"/>
                          <w:szCs w:val="26"/>
                          <w:lang w:val="en-US"/>
                        </w:rPr>
                      </w:pPr>
                      <w:r w:rsidRPr="00F05062">
                        <w:rPr>
                          <w:sz w:val="26"/>
                          <w:szCs w:val="26"/>
                          <w:lang w:val="en-US"/>
                        </w:rPr>
                        <w:t>1.</w:t>
                      </w:r>
                    </w:p>
                    <w:p w:rsidR="007E267A" w:rsidRPr="00F05062" w:rsidRDefault="007E267A" w:rsidP="007E267A">
                      <w:pPr>
                        <w:spacing w:line="480" w:lineRule="auto"/>
                        <w:rPr>
                          <w:sz w:val="26"/>
                          <w:szCs w:val="26"/>
                          <w:lang w:val="en-US"/>
                        </w:rPr>
                      </w:pPr>
                      <w:r w:rsidRPr="00F05062">
                        <w:rPr>
                          <w:sz w:val="26"/>
                          <w:szCs w:val="26"/>
                          <w:lang w:val="en-US"/>
                        </w:rPr>
                        <w:t>2.</w:t>
                      </w:r>
                    </w:p>
                    <w:p w:rsidR="007E267A" w:rsidRPr="00F05062" w:rsidRDefault="007E267A" w:rsidP="007E267A">
                      <w:pPr>
                        <w:rPr>
                          <w:sz w:val="26"/>
                          <w:szCs w:val="26"/>
                          <w:lang w:val="en-US"/>
                        </w:rPr>
                      </w:pPr>
                      <w:r w:rsidRPr="00F05062">
                        <w:rPr>
                          <w:sz w:val="26"/>
                          <w:szCs w:val="26"/>
                          <w:lang w:val="en-US"/>
                        </w:rPr>
                        <w:t>3.</w:t>
                      </w:r>
                    </w:p>
                    <w:p w:rsidR="007E267A" w:rsidRPr="00F05062" w:rsidRDefault="007E267A" w:rsidP="007E267A">
                      <w:pPr>
                        <w:rPr>
                          <w:sz w:val="28"/>
                          <w:szCs w:val="28"/>
                          <w:lang w:val="en-US"/>
                        </w:rPr>
                      </w:pPr>
                    </w:p>
                    <w:p w:rsidR="007E267A" w:rsidRPr="00F05062" w:rsidRDefault="00F05062" w:rsidP="007E267A">
                      <w:pPr>
                        <w:spacing w:line="480" w:lineRule="auto"/>
                        <w:rPr>
                          <w:sz w:val="28"/>
                          <w:szCs w:val="28"/>
                          <w:lang w:val="en-US"/>
                        </w:rPr>
                      </w:pPr>
                      <w:r w:rsidRPr="00F05062">
                        <w:rPr>
                          <w:b/>
                          <w:sz w:val="28"/>
                          <w:szCs w:val="28"/>
                          <w:lang w:val="en-US"/>
                        </w:rPr>
                        <w:t>Human</w:t>
                      </w:r>
                      <w:r w:rsidR="007E267A" w:rsidRPr="00F05062">
                        <w:rPr>
                          <w:b/>
                          <w:sz w:val="28"/>
                          <w:szCs w:val="28"/>
                          <w:lang w:val="en-US"/>
                        </w:rPr>
                        <w:t>:</w:t>
                      </w:r>
                      <w:r w:rsidR="007E267A" w:rsidRPr="00F05062">
                        <w:rPr>
                          <w:sz w:val="28"/>
                          <w:szCs w:val="28"/>
                          <w:lang w:val="en-US"/>
                        </w:rPr>
                        <w:t xml:space="preserve"> </w:t>
                      </w:r>
                    </w:p>
                    <w:p w:rsidR="007E267A" w:rsidRPr="00F05062" w:rsidRDefault="007E267A" w:rsidP="007E267A">
                      <w:pPr>
                        <w:spacing w:line="480" w:lineRule="auto"/>
                        <w:rPr>
                          <w:sz w:val="26"/>
                          <w:szCs w:val="26"/>
                          <w:lang w:val="en-US"/>
                        </w:rPr>
                      </w:pPr>
                      <w:r w:rsidRPr="00F05062">
                        <w:rPr>
                          <w:sz w:val="26"/>
                          <w:szCs w:val="26"/>
                          <w:lang w:val="en-US"/>
                        </w:rPr>
                        <w:t>1.</w:t>
                      </w:r>
                    </w:p>
                    <w:p w:rsidR="007E267A" w:rsidRPr="00F05062" w:rsidRDefault="007E267A" w:rsidP="007E267A">
                      <w:pPr>
                        <w:spacing w:line="480" w:lineRule="auto"/>
                        <w:rPr>
                          <w:sz w:val="26"/>
                          <w:szCs w:val="26"/>
                          <w:lang w:val="en-US"/>
                        </w:rPr>
                      </w:pPr>
                      <w:r w:rsidRPr="00F05062">
                        <w:rPr>
                          <w:sz w:val="26"/>
                          <w:szCs w:val="26"/>
                          <w:lang w:val="en-US"/>
                        </w:rPr>
                        <w:t>2.</w:t>
                      </w:r>
                    </w:p>
                    <w:p w:rsidR="007E267A" w:rsidRPr="00F05062" w:rsidRDefault="007E267A" w:rsidP="007E267A">
                      <w:pPr>
                        <w:spacing w:line="480" w:lineRule="auto"/>
                        <w:rPr>
                          <w:sz w:val="26"/>
                          <w:szCs w:val="26"/>
                          <w:lang w:val="en-US"/>
                        </w:rPr>
                      </w:pPr>
                      <w:r w:rsidRPr="00F05062">
                        <w:rPr>
                          <w:sz w:val="26"/>
                          <w:szCs w:val="26"/>
                          <w:lang w:val="en-US"/>
                        </w:rPr>
                        <w:t>3.</w:t>
                      </w:r>
                    </w:p>
                    <w:p w:rsidR="007E267A" w:rsidRPr="00F05062" w:rsidRDefault="007E267A">
                      <w:pPr>
                        <w:rPr>
                          <w:b/>
                          <w:sz w:val="28"/>
                          <w:szCs w:val="28"/>
                          <w:lang w:val="en-US"/>
                        </w:rPr>
                      </w:pPr>
                    </w:p>
                    <w:p w:rsidR="007E267A" w:rsidRPr="00F05062" w:rsidRDefault="007E267A">
                      <w:pPr>
                        <w:rPr>
                          <w:lang w:val="en-US"/>
                        </w:rPr>
                      </w:pPr>
                    </w:p>
                  </w:txbxContent>
                </v:textbox>
              </v:shape>
            </w:pict>
          </mc:Fallback>
        </mc:AlternateContent>
      </w:r>
      <w:r w:rsidR="00525364">
        <w:rPr>
          <w:rFonts w:cs="Arial"/>
          <w:noProof/>
          <w:szCs w:val="19"/>
          <w:lang w:eastAsia="de-DE"/>
        </w:rPr>
        <mc:AlternateContent>
          <mc:Choice Requires="wps">
            <w:drawing>
              <wp:anchor distT="0" distB="0" distL="114300" distR="114300" simplePos="0" relativeHeight="251684864" behindDoc="0" locked="0" layoutInCell="1" allowOverlap="1">
                <wp:simplePos x="0" y="0"/>
                <wp:positionH relativeFrom="column">
                  <wp:posOffset>52070</wp:posOffset>
                </wp:positionH>
                <wp:positionV relativeFrom="paragraph">
                  <wp:posOffset>0</wp:posOffset>
                </wp:positionV>
                <wp:extent cx="5914390" cy="8597900"/>
                <wp:effectExtent l="0" t="0" r="3810" b="0"/>
                <wp:wrapTopAndBottom/>
                <wp:docPr id="31" name="Textfeld 31"/>
                <wp:cNvGraphicFramePr/>
                <a:graphic xmlns:a="http://schemas.openxmlformats.org/drawingml/2006/main">
                  <a:graphicData uri="http://schemas.microsoft.com/office/word/2010/wordprocessingShape">
                    <wps:wsp>
                      <wps:cNvSpPr txBox="1"/>
                      <wps:spPr>
                        <a:xfrm>
                          <a:off x="0" y="0"/>
                          <a:ext cx="5914390" cy="8597900"/>
                        </a:xfrm>
                        <a:prstGeom prst="rect">
                          <a:avLst/>
                        </a:prstGeom>
                        <a:solidFill>
                          <a:schemeClr val="accent1">
                            <a:lumMod val="20000"/>
                            <a:lumOff val="80000"/>
                          </a:schemeClr>
                        </a:solidFill>
                        <a:ln w="6350">
                          <a:noFill/>
                        </a:ln>
                      </wps:spPr>
                      <wps:txbx>
                        <w:txbxContent>
                          <w:p w:rsidR="002C2DEA" w:rsidRPr="00A252D9" w:rsidRDefault="002C2DEA" w:rsidP="000A5264">
                            <w:pPr>
                              <w:pStyle w:val="Titel02"/>
                              <w:rPr>
                                <w:rFonts w:cstheme="minorHAnsi"/>
                                <w:szCs w:val="24"/>
                                <w:lang w:val="en-US"/>
                              </w:rPr>
                            </w:pPr>
                            <w:r>
                              <w:rPr>
                                <w:noProof/>
                                <w:lang w:eastAsia="de-DE"/>
                              </w:rPr>
                              <w:drawing>
                                <wp:inline distT="0" distB="0" distL="0" distR="0" wp14:anchorId="5500D83B" wp14:editId="1C744081">
                                  <wp:extent cx="964897" cy="737118"/>
                                  <wp:effectExtent l="0" t="0" r="63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20">
                                            <a:extLst>
                                              <a:ext uri="{28A0092B-C50C-407E-A947-70E740481C1C}">
                                                <a14:useLocalDpi xmlns:a14="http://schemas.microsoft.com/office/drawing/2010/main" val="0"/>
                                              </a:ext>
                                            </a:extLst>
                                          </a:blip>
                                          <a:srcRect l="30771" t="23827" r="25829" b="20726"/>
                                          <a:stretch/>
                                        </pic:blipFill>
                                        <pic:spPr bwMode="auto">
                                          <a:xfrm>
                                            <a:off x="0" y="0"/>
                                            <a:ext cx="983277" cy="751159"/>
                                          </a:xfrm>
                                          <a:prstGeom prst="rect">
                                            <a:avLst/>
                                          </a:prstGeom>
                                          <a:extLst>
                                            <a:ext uri="{53640926-AAD7-44D8-BBD7-CCE9431645EC}">
                                              <a14:shadowObscured xmlns:a14="http://schemas.microsoft.com/office/drawing/2010/main"/>
                                            </a:ext>
                                          </a:extLst>
                                        </pic:spPr>
                                      </pic:pic>
                                    </a:graphicData>
                                  </a:graphic>
                                </wp:inline>
                              </w:drawing>
                            </w:r>
                            <w:r w:rsidR="00A252D9" w:rsidRPr="006364FD">
                              <w:rPr>
                                <w:lang w:val="en-US"/>
                              </w:rPr>
                              <w:t>Task</w:t>
                            </w:r>
                            <w:r w:rsidRPr="006364FD">
                              <w:rPr>
                                <w:lang w:val="en-US"/>
                              </w:rPr>
                              <w:t xml:space="preserve"> 2:</w:t>
                            </w:r>
                            <w:r w:rsidRPr="00A252D9">
                              <w:rPr>
                                <w:noProof/>
                                <w:lang w:val="en-US"/>
                              </w:rPr>
                              <w:t xml:space="preserve"> </w:t>
                            </w:r>
                          </w:p>
                          <w:p w:rsidR="00525364" w:rsidRPr="00A252D9" w:rsidRDefault="00A252D9" w:rsidP="009E2B84">
                            <w:pPr>
                              <w:ind w:left="1418"/>
                              <w:jc w:val="left"/>
                              <w:rPr>
                                <w:szCs w:val="21"/>
                                <w:lang w:val="en-US"/>
                              </w:rPr>
                            </w:pPr>
                            <w:r>
                              <w:rPr>
                                <w:szCs w:val="21"/>
                                <w:lang w:val="en-US"/>
                              </w:rPr>
                              <w:t>List</w:t>
                            </w:r>
                            <w:r w:rsidRPr="003B29AE">
                              <w:rPr>
                                <w:szCs w:val="21"/>
                                <w:lang w:val="en-US"/>
                              </w:rPr>
                              <w:t xml:space="preserve"> the </w:t>
                            </w:r>
                            <w:r w:rsidRPr="003B29AE">
                              <w:rPr>
                                <w:b/>
                                <w:lang w:val="en-US"/>
                              </w:rPr>
                              <w:t>three</w:t>
                            </w:r>
                            <w:r w:rsidRPr="003B29AE">
                              <w:rPr>
                                <w:lang w:val="en-US"/>
                              </w:rPr>
                              <w:t xml:space="preserve"> </w:t>
                            </w:r>
                            <w:r>
                              <w:rPr>
                                <w:lang w:val="en-US"/>
                              </w:rPr>
                              <w:t>key</w:t>
                            </w:r>
                            <w:r w:rsidRPr="003B29AE">
                              <w:rPr>
                                <w:lang w:val="en-US"/>
                              </w:rPr>
                              <w:t xml:space="preserve"> </w:t>
                            </w:r>
                            <w:r>
                              <w:rPr>
                                <w:lang w:val="en-US"/>
                              </w:rPr>
                              <w:t>statements</w:t>
                            </w:r>
                            <w:r w:rsidRPr="003B29AE">
                              <w:rPr>
                                <w:lang w:val="en-US"/>
                              </w:rPr>
                              <w:t xml:space="preserve"> for</w:t>
                            </w:r>
                            <w:r>
                              <w:rPr>
                                <w:lang w:val="en-US"/>
                              </w:rPr>
                              <w:t xml:space="preserve"> </w:t>
                            </w:r>
                            <w:r w:rsidRPr="003B29AE">
                              <w:rPr>
                                <w:lang w:val="en-US"/>
                              </w:rPr>
                              <w:t xml:space="preserve">the other </w:t>
                            </w:r>
                            <w:r w:rsidRPr="003B29AE">
                              <w:rPr>
                                <w:b/>
                                <w:lang w:val="en-US"/>
                              </w:rPr>
                              <w:t>three</w:t>
                            </w:r>
                            <w:r w:rsidRPr="003B29AE">
                              <w:rPr>
                                <w:lang w:val="en-US"/>
                              </w:rPr>
                              <w:t xml:space="preserve"> m</w:t>
                            </w:r>
                            <w:r w:rsidRPr="003B29AE">
                              <w:rPr>
                                <w:szCs w:val="21"/>
                                <w:lang w:val="en-US"/>
                              </w:rPr>
                              <w:t>odel</w:t>
                            </w:r>
                            <w:r>
                              <w:rPr>
                                <w:szCs w:val="21"/>
                                <w:lang w:val="en-US"/>
                              </w:rPr>
                              <w:t xml:space="preserve"> </w:t>
                            </w:r>
                            <w:r w:rsidRPr="003B29AE">
                              <w:rPr>
                                <w:szCs w:val="21"/>
                                <w:lang w:val="en-US"/>
                              </w:rPr>
                              <w:t>organism</w:t>
                            </w:r>
                            <w:r>
                              <w:rPr>
                                <w:szCs w:val="21"/>
                                <w:lang w:val="en-US"/>
                              </w:rPr>
                              <w:t>s presented</w:t>
                            </w:r>
                            <w:r w:rsidR="00525364" w:rsidRPr="00A252D9">
                              <w:rPr>
                                <w:szCs w:val="21"/>
                                <w:lang w:val="en-US"/>
                              </w:rPr>
                              <w:t xml:space="preserve"> (</w:t>
                            </w:r>
                            <w:r w:rsidR="00F05062">
                              <w:rPr>
                                <w:szCs w:val="21"/>
                                <w:lang w:val="en-US"/>
                              </w:rPr>
                              <w:t>sponge</w:t>
                            </w:r>
                            <w:r w:rsidR="00525364" w:rsidRPr="00A252D9">
                              <w:rPr>
                                <w:szCs w:val="21"/>
                                <w:lang w:val="en-US"/>
                              </w:rPr>
                              <w:t xml:space="preserve">, </w:t>
                            </w:r>
                            <w:r w:rsidR="007E267A">
                              <w:rPr>
                                <w:szCs w:val="21"/>
                                <w:lang w:val="en-US"/>
                              </w:rPr>
                              <w:t xml:space="preserve">   </w:t>
                            </w:r>
                            <w:r w:rsidR="00525364" w:rsidRPr="00A252D9">
                              <w:rPr>
                                <w:i/>
                                <w:szCs w:val="21"/>
                                <w:lang w:val="en-US"/>
                              </w:rPr>
                              <w:t>C.</w:t>
                            </w:r>
                            <w:r w:rsidR="00525364" w:rsidRPr="00A252D9">
                              <w:rPr>
                                <w:szCs w:val="21"/>
                                <w:lang w:val="en-US"/>
                              </w:rPr>
                              <w:t xml:space="preserve"> </w:t>
                            </w:r>
                            <w:r w:rsidR="00525364" w:rsidRPr="00A252D9">
                              <w:rPr>
                                <w:i/>
                                <w:szCs w:val="21"/>
                                <w:lang w:val="en-US"/>
                              </w:rPr>
                              <w:t>elegans</w:t>
                            </w:r>
                            <w:r w:rsidR="00525364" w:rsidRPr="00A252D9">
                              <w:rPr>
                                <w:szCs w:val="21"/>
                                <w:lang w:val="en-US"/>
                              </w:rPr>
                              <w:t xml:space="preserve"> </w:t>
                            </w:r>
                            <w:r>
                              <w:rPr>
                                <w:szCs w:val="21"/>
                                <w:lang w:val="en-US"/>
                              </w:rPr>
                              <w:t>a</w:t>
                            </w:r>
                            <w:r w:rsidR="00525364" w:rsidRPr="00A252D9">
                              <w:rPr>
                                <w:szCs w:val="21"/>
                                <w:lang w:val="en-US"/>
                              </w:rPr>
                              <w:t xml:space="preserve">nd </w:t>
                            </w:r>
                            <w:r>
                              <w:rPr>
                                <w:szCs w:val="21"/>
                                <w:lang w:val="en-US"/>
                              </w:rPr>
                              <w:t>human</w:t>
                            </w:r>
                            <w:r w:rsidR="00525364" w:rsidRPr="00A252D9">
                              <w:rPr>
                                <w:szCs w:val="21"/>
                                <w:lang w:val="en-US"/>
                              </w:rPr>
                              <w:t>)</w:t>
                            </w:r>
                            <w:r>
                              <w:rPr>
                                <w:szCs w:val="21"/>
                                <w:lang w:val="en-US"/>
                              </w:rPr>
                              <w:t>.</w:t>
                            </w:r>
                          </w:p>
                          <w:p w:rsidR="00525364" w:rsidRPr="007E267A" w:rsidRDefault="00525364" w:rsidP="00525364">
                            <w:pPr>
                              <w:ind w:left="1418"/>
                              <w:rPr>
                                <w:szCs w:val="21"/>
                                <w:lang w:val="en-US"/>
                              </w:rPr>
                            </w:pPr>
                          </w:p>
                          <w:p w:rsidR="00525364" w:rsidRPr="007E267A" w:rsidRDefault="00525364" w:rsidP="00525364">
                            <w:pPr>
                              <w:ind w:left="1418"/>
                              <w:rPr>
                                <w:lang w:val="en-US"/>
                              </w:rPr>
                            </w:pPr>
                          </w:p>
                          <w:p w:rsidR="00525364" w:rsidRPr="007E267A" w:rsidRDefault="00525364" w:rsidP="002C2DEA">
                            <w:pPr>
                              <w:ind w:left="1416"/>
                              <w:rPr>
                                <w:lang w:val="en-US"/>
                              </w:rPr>
                            </w:pPr>
                          </w:p>
                          <w:p w:rsidR="00525364" w:rsidRPr="007E267A" w:rsidRDefault="00525364" w:rsidP="002C2DEA">
                            <w:pPr>
                              <w:ind w:left="1416"/>
                              <w:rPr>
                                <w:lang w:val="en-US"/>
                              </w:rPr>
                            </w:pPr>
                          </w:p>
                          <w:p w:rsidR="00525364" w:rsidRPr="007E267A" w:rsidRDefault="00525364" w:rsidP="002C2DEA">
                            <w:pPr>
                              <w:ind w:left="1416"/>
                              <w:rPr>
                                <w:lang w:val="en-US"/>
                              </w:rPr>
                            </w:pPr>
                          </w:p>
                          <w:p w:rsidR="00525364" w:rsidRPr="007E267A" w:rsidRDefault="00525364" w:rsidP="002C2DEA">
                            <w:pPr>
                              <w:ind w:left="1416"/>
                              <w:rPr>
                                <w:lang w:val="en-US"/>
                              </w:rPr>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1" o:spid="_x0000_s1038" type="#_x0000_t202" style="position:absolute;left:0;text-align:left;margin-left:4.1pt;margin-top:0;width:465.7pt;height:67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" fillcolor="#d9e2f3 [660]" stroked="f" strokeweight=".5pt">
                <v:textbox inset=",,4mm">
                  <w:txbxContent>
                    <w:p w:rsidR="002C2DEA" w:rsidRPr="00A252D9" w:rsidRDefault="002C2DEA" w:rsidP="000A5264">
                      <w:pPr>
                        <w:pStyle w:val="Titel02"/>
                        <w:rPr>
                          <w:rFonts w:cstheme="minorHAnsi"/>
                          <w:szCs w:val="24"/>
                          <w:lang w:val="en-US"/>
                        </w:rPr>
                      </w:pPr>
                      <w:r>
                        <w:rPr>
                          <w:noProof/>
                          <w:lang w:eastAsia="de-DE"/>
                        </w:rPr>
                        <w:drawing>
                          <wp:inline distT="0" distB="0" distL="0" distR="0" wp14:anchorId="5500D83B" wp14:editId="1C744081">
                            <wp:extent cx="964897" cy="737118"/>
                            <wp:effectExtent l="0" t="0" r="63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21">
                                      <a:extLst>
                                        <a:ext uri="{28A0092B-C50C-407E-A947-70E740481C1C}">
                                          <a14:useLocalDpi xmlns:a14="http://schemas.microsoft.com/office/drawing/2010/main" val="0"/>
                                        </a:ext>
                                      </a:extLst>
                                    </a:blip>
                                    <a:srcRect l="30771" t="23827" r="25829" b="20726"/>
                                    <a:stretch/>
                                  </pic:blipFill>
                                  <pic:spPr bwMode="auto">
                                    <a:xfrm>
                                      <a:off x="0" y="0"/>
                                      <a:ext cx="983277" cy="751159"/>
                                    </a:xfrm>
                                    <a:prstGeom prst="rect">
                                      <a:avLst/>
                                    </a:prstGeom>
                                    <a:extLst>
                                      <a:ext uri="{53640926-AAD7-44D8-BBD7-CCE9431645EC}">
                                        <a14:shadowObscured xmlns:a14="http://schemas.microsoft.com/office/drawing/2010/main"/>
                                      </a:ext>
                                    </a:extLst>
                                  </pic:spPr>
                                </pic:pic>
                              </a:graphicData>
                            </a:graphic>
                          </wp:inline>
                        </w:drawing>
                      </w:r>
                      <w:r w:rsidR="00A252D9" w:rsidRPr="006364FD">
                        <w:rPr>
                          <w:lang w:val="en-US"/>
                        </w:rPr>
                        <w:t>Task</w:t>
                      </w:r>
                      <w:r w:rsidRPr="006364FD">
                        <w:rPr>
                          <w:lang w:val="en-US"/>
                        </w:rPr>
                        <w:t xml:space="preserve"> 2:</w:t>
                      </w:r>
                      <w:r w:rsidRPr="00A252D9">
                        <w:rPr>
                          <w:noProof/>
                          <w:lang w:val="en-US"/>
                        </w:rPr>
                        <w:t xml:space="preserve"> </w:t>
                      </w:r>
                    </w:p>
                    <w:p w:rsidR="00525364" w:rsidRPr="00A252D9" w:rsidRDefault="00A252D9" w:rsidP="009E2B84">
                      <w:pPr>
                        <w:ind w:left="1418"/>
                        <w:jc w:val="left"/>
                        <w:rPr>
                          <w:szCs w:val="21"/>
                          <w:lang w:val="en-US"/>
                        </w:rPr>
                      </w:pPr>
                      <w:r>
                        <w:rPr>
                          <w:szCs w:val="21"/>
                          <w:lang w:val="en-US"/>
                        </w:rPr>
                        <w:t>List</w:t>
                      </w:r>
                      <w:r w:rsidRPr="003B29AE">
                        <w:rPr>
                          <w:szCs w:val="21"/>
                          <w:lang w:val="en-US"/>
                        </w:rPr>
                        <w:t xml:space="preserve"> the </w:t>
                      </w:r>
                      <w:r w:rsidRPr="003B29AE">
                        <w:rPr>
                          <w:b/>
                          <w:lang w:val="en-US"/>
                        </w:rPr>
                        <w:t>three</w:t>
                      </w:r>
                      <w:r w:rsidRPr="003B29AE">
                        <w:rPr>
                          <w:lang w:val="en-US"/>
                        </w:rPr>
                        <w:t xml:space="preserve"> </w:t>
                      </w:r>
                      <w:r>
                        <w:rPr>
                          <w:lang w:val="en-US"/>
                        </w:rPr>
                        <w:t>key</w:t>
                      </w:r>
                      <w:r w:rsidRPr="003B29AE">
                        <w:rPr>
                          <w:lang w:val="en-US"/>
                        </w:rPr>
                        <w:t xml:space="preserve"> </w:t>
                      </w:r>
                      <w:r>
                        <w:rPr>
                          <w:lang w:val="en-US"/>
                        </w:rPr>
                        <w:t>statements</w:t>
                      </w:r>
                      <w:r w:rsidRPr="003B29AE">
                        <w:rPr>
                          <w:lang w:val="en-US"/>
                        </w:rPr>
                        <w:t xml:space="preserve"> for</w:t>
                      </w:r>
                      <w:r>
                        <w:rPr>
                          <w:lang w:val="en-US"/>
                        </w:rPr>
                        <w:t xml:space="preserve"> </w:t>
                      </w:r>
                      <w:r w:rsidRPr="003B29AE">
                        <w:rPr>
                          <w:lang w:val="en-US"/>
                        </w:rPr>
                        <w:t xml:space="preserve">the other </w:t>
                      </w:r>
                      <w:r w:rsidRPr="003B29AE">
                        <w:rPr>
                          <w:b/>
                          <w:lang w:val="en-US"/>
                        </w:rPr>
                        <w:t>three</w:t>
                      </w:r>
                      <w:r w:rsidRPr="003B29AE">
                        <w:rPr>
                          <w:lang w:val="en-US"/>
                        </w:rPr>
                        <w:t xml:space="preserve"> m</w:t>
                      </w:r>
                      <w:r w:rsidRPr="003B29AE">
                        <w:rPr>
                          <w:szCs w:val="21"/>
                          <w:lang w:val="en-US"/>
                        </w:rPr>
                        <w:t>odel</w:t>
                      </w:r>
                      <w:r>
                        <w:rPr>
                          <w:szCs w:val="21"/>
                          <w:lang w:val="en-US"/>
                        </w:rPr>
                        <w:t xml:space="preserve"> </w:t>
                      </w:r>
                      <w:r w:rsidRPr="003B29AE">
                        <w:rPr>
                          <w:szCs w:val="21"/>
                          <w:lang w:val="en-US"/>
                        </w:rPr>
                        <w:t>organism</w:t>
                      </w:r>
                      <w:r>
                        <w:rPr>
                          <w:szCs w:val="21"/>
                          <w:lang w:val="en-US"/>
                        </w:rPr>
                        <w:t>s presented</w:t>
                      </w:r>
                      <w:r w:rsidR="00525364" w:rsidRPr="00A252D9">
                        <w:rPr>
                          <w:szCs w:val="21"/>
                          <w:lang w:val="en-US"/>
                        </w:rPr>
                        <w:t xml:space="preserve"> (</w:t>
                      </w:r>
                      <w:proofErr w:type="gramStart"/>
                      <w:r w:rsidR="00F05062">
                        <w:rPr>
                          <w:szCs w:val="21"/>
                          <w:lang w:val="en-US"/>
                        </w:rPr>
                        <w:t>sponge</w:t>
                      </w:r>
                      <w:r w:rsidR="00525364" w:rsidRPr="00A252D9">
                        <w:rPr>
                          <w:szCs w:val="21"/>
                          <w:lang w:val="en-US"/>
                        </w:rPr>
                        <w:t xml:space="preserve">, </w:t>
                      </w:r>
                      <w:r w:rsidR="007E267A">
                        <w:rPr>
                          <w:szCs w:val="21"/>
                          <w:lang w:val="en-US"/>
                        </w:rPr>
                        <w:t xml:space="preserve">  </w:t>
                      </w:r>
                      <w:proofErr w:type="gramEnd"/>
                      <w:r w:rsidR="007E267A">
                        <w:rPr>
                          <w:szCs w:val="21"/>
                          <w:lang w:val="en-US"/>
                        </w:rPr>
                        <w:t xml:space="preserve"> </w:t>
                      </w:r>
                      <w:r w:rsidR="00525364" w:rsidRPr="00A252D9">
                        <w:rPr>
                          <w:i/>
                          <w:szCs w:val="21"/>
                          <w:lang w:val="en-US"/>
                        </w:rPr>
                        <w:t>C.</w:t>
                      </w:r>
                      <w:r w:rsidR="00525364" w:rsidRPr="00A252D9">
                        <w:rPr>
                          <w:szCs w:val="21"/>
                          <w:lang w:val="en-US"/>
                        </w:rPr>
                        <w:t xml:space="preserve"> </w:t>
                      </w:r>
                      <w:r w:rsidR="00525364" w:rsidRPr="00A252D9">
                        <w:rPr>
                          <w:i/>
                          <w:szCs w:val="21"/>
                          <w:lang w:val="en-US"/>
                        </w:rPr>
                        <w:t>elegans</w:t>
                      </w:r>
                      <w:r w:rsidR="00525364" w:rsidRPr="00A252D9">
                        <w:rPr>
                          <w:szCs w:val="21"/>
                          <w:lang w:val="en-US"/>
                        </w:rPr>
                        <w:t xml:space="preserve"> </w:t>
                      </w:r>
                      <w:r>
                        <w:rPr>
                          <w:szCs w:val="21"/>
                          <w:lang w:val="en-US"/>
                        </w:rPr>
                        <w:t>a</w:t>
                      </w:r>
                      <w:r w:rsidR="00525364" w:rsidRPr="00A252D9">
                        <w:rPr>
                          <w:szCs w:val="21"/>
                          <w:lang w:val="en-US"/>
                        </w:rPr>
                        <w:t xml:space="preserve">nd </w:t>
                      </w:r>
                      <w:r>
                        <w:rPr>
                          <w:szCs w:val="21"/>
                          <w:lang w:val="en-US"/>
                        </w:rPr>
                        <w:t>human</w:t>
                      </w:r>
                      <w:r w:rsidR="00525364" w:rsidRPr="00A252D9">
                        <w:rPr>
                          <w:szCs w:val="21"/>
                          <w:lang w:val="en-US"/>
                        </w:rPr>
                        <w:t>)</w:t>
                      </w:r>
                      <w:r>
                        <w:rPr>
                          <w:szCs w:val="21"/>
                          <w:lang w:val="en-US"/>
                        </w:rPr>
                        <w:t>.</w:t>
                      </w:r>
                    </w:p>
                    <w:p w:rsidR="00525364" w:rsidRPr="007E267A" w:rsidRDefault="00525364" w:rsidP="00525364">
                      <w:pPr>
                        <w:ind w:left="1418"/>
                        <w:rPr>
                          <w:szCs w:val="21"/>
                          <w:lang w:val="en-US"/>
                        </w:rPr>
                      </w:pPr>
                    </w:p>
                    <w:p w:rsidR="00525364" w:rsidRPr="007E267A" w:rsidRDefault="00525364" w:rsidP="00525364">
                      <w:pPr>
                        <w:ind w:left="1418"/>
                        <w:rPr>
                          <w:lang w:val="en-US"/>
                        </w:rPr>
                      </w:pPr>
                    </w:p>
                    <w:p w:rsidR="00525364" w:rsidRPr="007E267A" w:rsidRDefault="00525364" w:rsidP="002C2DEA">
                      <w:pPr>
                        <w:ind w:left="1416"/>
                        <w:rPr>
                          <w:lang w:val="en-US"/>
                        </w:rPr>
                      </w:pPr>
                    </w:p>
                    <w:p w:rsidR="00525364" w:rsidRPr="007E267A" w:rsidRDefault="00525364" w:rsidP="002C2DEA">
                      <w:pPr>
                        <w:ind w:left="1416"/>
                        <w:rPr>
                          <w:lang w:val="en-US"/>
                        </w:rPr>
                      </w:pPr>
                    </w:p>
                    <w:p w:rsidR="00525364" w:rsidRPr="007E267A" w:rsidRDefault="00525364" w:rsidP="002C2DEA">
                      <w:pPr>
                        <w:ind w:left="1416"/>
                        <w:rPr>
                          <w:lang w:val="en-US"/>
                        </w:rPr>
                      </w:pPr>
                    </w:p>
                    <w:p w:rsidR="00525364" w:rsidRPr="007E267A" w:rsidRDefault="00525364" w:rsidP="002C2DEA">
                      <w:pPr>
                        <w:ind w:left="1416"/>
                        <w:rPr>
                          <w:lang w:val="en-US"/>
                        </w:rPr>
                      </w:pPr>
                    </w:p>
                  </w:txbxContent>
                </v:textbox>
                <w10:wrap type="topAndBottom"/>
              </v:shape>
            </w:pict>
          </mc:Fallback>
        </mc:AlternateContent>
      </w:r>
    </w:p>
    <w:sectPr w:rsidR="00032584" w:rsidRPr="00525364" w:rsidSect="002C2DEA">
      <w:headerReference w:type="even" r:id="rId22"/>
      <w:headerReference w:type="default" r:id="rId23"/>
      <w:footerReference w:type="even" r:id="rId24"/>
      <w:footerReference w:type="default" r:id="rId25"/>
      <w:headerReference w:type="first" r:id="rId26"/>
      <w:footerReference w:type="first" r:id="rId27"/>
      <w:footnotePr>
        <w:pos w:val="beneathText"/>
      </w:footnotePr>
      <w:type w:val="continuous"/>
      <w:pgSz w:w="11900" w:h="16840"/>
      <w:pgMar w:top="1021" w:right="1134" w:bottom="2608" w:left="1418" w:header="708" w:footer="1701" w:gutter="0"/>
      <w:cols w:space="284"/>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5EC9" w:rsidRDefault="00855EC9" w:rsidP="0003140B">
      <w:pPr>
        <w:spacing w:after="0" w:line="240" w:lineRule="auto"/>
      </w:pPr>
      <w:r>
        <w:separator/>
      </w:r>
    </w:p>
  </w:endnote>
  <w:endnote w:type="continuationSeparator" w:id="0">
    <w:p w:rsidR="00855EC9" w:rsidRDefault="00855EC9" w:rsidP="00031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Textkörper CS)">
    <w:altName w:val="Times New Roman"/>
    <w:panose1 w:val="020B0604020202020204"/>
    <w:charset w:val="00"/>
    <w:family w:val="roman"/>
    <w:pitch w:val="variable"/>
    <w:sig w:usb0="E0002AF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A22" w:rsidRDefault="00352A2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140B" w:rsidRPr="00B41D0D" w:rsidRDefault="00B66B5F" w:rsidP="00B41D0D">
    <w:pPr>
      <w:pStyle w:val="Fuzeile"/>
      <w:rPr>
        <w:rStyle w:val="SchwacheHervorhebung"/>
        <w:iCs w:val="0"/>
        <w:color w:val="auto"/>
      </w:rPr>
    </w:pPr>
    <w:r w:rsidRPr="00ED1D13">
      <w:rPr>
        <w:rFonts w:asciiTheme="minorHAnsi" w:hAnsiTheme="minorHAnsi"/>
        <w:noProof/>
        <w:sz w:val="22"/>
        <w:lang w:eastAsia="de-DE"/>
      </w:rPr>
      <mc:AlternateContent>
        <mc:Choice Requires="wps">
          <w:drawing>
            <wp:anchor distT="45720" distB="45720" distL="114300" distR="114300" simplePos="0" relativeHeight="251660288" behindDoc="1" locked="0" layoutInCell="1" allowOverlap="1" wp14:anchorId="5E286349" wp14:editId="4E75C70D">
              <wp:simplePos x="0" y="0"/>
              <wp:positionH relativeFrom="margin">
                <wp:posOffset>3255632</wp:posOffset>
              </wp:positionH>
              <wp:positionV relativeFrom="paragraph">
                <wp:posOffset>-309128</wp:posOffset>
              </wp:positionV>
              <wp:extent cx="3325495" cy="247015"/>
              <wp:effectExtent l="0" t="0" r="1905" b="0"/>
              <wp:wrapTight wrapText="bothSides">
                <wp:wrapPolygon edited="0">
                  <wp:start x="0" y="0"/>
                  <wp:lineTo x="0" y="19990"/>
                  <wp:lineTo x="21530" y="19990"/>
                  <wp:lineTo x="21530"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247015"/>
                      </a:xfrm>
                      <a:prstGeom prst="rect">
                        <a:avLst/>
                      </a:prstGeom>
                      <a:solidFill>
                        <a:srgbClr val="FFFFFF"/>
                      </a:solidFill>
                      <a:ln w="9525">
                        <a:noFill/>
                        <a:miter lim="800000"/>
                        <a:headEnd/>
                        <a:tailEnd/>
                      </a:ln>
                    </wps:spPr>
                    <wps:txbx>
                      <w:txbxContent>
                        <w:p w:rsidR="00352A22" w:rsidRPr="00ED1D13" w:rsidRDefault="00352A22" w:rsidP="00352A22">
                          <w:pPr>
                            <w:rPr>
                              <w:rFonts w:asciiTheme="minorHAnsi" w:hAnsiTheme="minorHAnsi"/>
                              <w:sz w:val="16"/>
                              <w:szCs w:val="16"/>
                            </w:rPr>
                          </w:pPr>
                          <w:r w:rsidRPr="00ED1D13">
                            <w:rPr>
                              <w:rFonts w:asciiTheme="minorHAnsi" w:hAnsiTheme="minorHAnsi"/>
                              <w:sz w:val="16"/>
                              <w:szCs w:val="16"/>
                            </w:rPr>
                            <w:t xml:space="preserve">© by </w:t>
                          </w:r>
                          <w:r>
                            <w:rPr>
                              <w:rFonts w:asciiTheme="minorHAnsi" w:hAnsiTheme="minorHAnsi"/>
                              <w:sz w:val="16"/>
                              <w:szCs w:val="16"/>
                            </w:rPr>
                            <w:t>Claussen</w:t>
                          </w:r>
                          <w:r w:rsidRPr="00ED1D13">
                            <w:rPr>
                              <w:rFonts w:asciiTheme="minorHAnsi" w:hAnsiTheme="minorHAnsi"/>
                              <w:sz w:val="16"/>
                              <w:szCs w:val="16"/>
                            </w:rPr>
                            <w:t xml:space="preserve">, </w:t>
                          </w:r>
                          <w:r>
                            <w:rPr>
                              <w:rFonts w:asciiTheme="minorHAnsi" w:hAnsiTheme="minorHAnsi"/>
                              <w:sz w:val="16"/>
                              <w:szCs w:val="16"/>
                            </w:rPr>
                            <w:t>Kapitza</w:t>
                          </w:r>
                          <w:r w:rsidRPr="00ED1D13">
                            <w:rPr>
                              <w:rFonts w:asciiTheme="minorHAnsi" w:hAnsiTheme="minorHAnsi"/>
                              <w:sz w:val="16"/>
                              <w:szCs w:val="16"/>
                            </w:rPr>
                            <w:t>, Schulenburg &amp;Kremer © Illustrationen by Grafik IPN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286349" id="_x0000_t202" coordsize="21600,21600" o:spt="202" path="m,l,21600r21600,l21600,xe">
              <v:stroke joinstyle="miter"/>
              <v:path gradientshapeok="t" o:connecttype="rect"/>
            </v:shapetype>
            <v:shape id="Textfeld 2" o:spid="_x0000_s1039" type="#_x0000_t202" style="position:absolute;left:0;text-align:left;margin-left:256.35pt;margin-top:-24.35pt;width:261.85pt;height:19.4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" stroked="f">
              <v:textbox>
                <w:txbxContent>
                  <w:p w:rsidR="00352A22" w:rsidRPr="00ED1D13" w:rsidRDefault="00352A22" w:rsidP="00352A22">
                    <w:pPr>
                      <w:rPr>
                        <w:rFonts w:asciiTheme="minorHAnsi" w:hAnsiTheme="minorHAnsi"/>
                        <w:sz w:val="16"/>
                        <w:szCs w:val="16"/>
                      </w:rPr>
                    </w:pPr>
                    <w:r w:rsidRPr="00ED1D13">
                      <w:rPr>
                        <w:rFonts w:asciiTheme="minorHAnsi" w:hAnsiTheme="minorHAnsi"/>
                        <w:sz w:val="16"/>
                        <w:szCs w:val="16"/>
                      </w:rPr>
                      <w:t xml:space="preserve">©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w:t>
                    </w:r>
                    <w:r>
                      <w:rPr>
                        <w:rFonts w:asciiTheme="minorHAnsi" w:hAnsiTheme="minorHAnsi"/>
                        <w:sz w:val="16"/>
                        <w:szCs w:val="16"/>
                      </w:rPr>
                      <w:t>Claussen</w:t>
                    </w:r>
                    <w:r w:rsidRPr="00ED1D13">
                      <w:rPr>
                        <w:rFonts w:asciiTheme="minorHAnsi" w:hAnsiTheme="minorHAnsi"/>
                        <w:sz w:val="16"/>
                        <w:szCs w:val="16"/>
                      </w:rPr>
                      <w:t xml:space="preserve">, </w:t>
                    </w:r>
                    <w:proofErr w:type="spellStart"/>
                    <w:r>
                      <w:rPr>
                        <w:rFonts w:asciiTheme="minorHAnsi" w:hAnsiTheme="minorHAnsi"/>
                        <w:sz w:val="16"/>
                        <w:szCs w:val="16"/>
                      </w:rPr>
                      <w:t>Kapitza</w:t>
                    </w:r>
                    <w:proofErr w:type="spellEnd"/>
                    <w:r w:rsidRPr="00ED1D13">
                      <w:rPr>
                        <w:rFonts w:asciiTheme="minorHAnsi" w:hAnsiTheme="minorHAnsi"/>
                        <w:sz w:val="16"/>
                        <w:szCs w:val="16"/>
                      </w:rPr>
                      <w:t xml:space="preserve">, Schulenburg &amp;Kremer © Illustrationen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Grafik IPN</w:t>
                    </w:r>
                  </w:p>
                </w:txbxContent>
              </v:textbox>
              <w10:wrap type="tight" anchorx="margin"/>
            </v:shape>
          </w:pict>
        </mc:Fallback>
      </mc:AlternateContent>
    </w:r>
    <w:r>
      <w:rPr>
        <w:rFonts w:asciiTheme="minorHAnsi" w:hAnsiTheme="minorHAnsi"/>
        <w:noProof/>
        <w:sz w:val="22"/>
        <w:lang w:eastAsia="de-DE"/>
      </w:rPr>
      <mc:AlternateContent>
        <mc:Choice Requires="wps">
          <w:drawing>
            <wp:anchor distT="0" distB="0" distL="114300" distR="114300" simplePos="0" relativeHeight="251661312" behindDoc="0" locked="0" layoutInCell="1" allowOverlap="1">
              <wp:simplePos x="0" y="0"/>
              <wp:positionH relativeFrom="column">
                <wp:posOffset>-872244</wp:posOffset>
              </wp:positionH>
              <wp:positionV relativeFrom="paragraph">
                <wp:posOffset>-32929</wp:posOffset>
              </wp:positionV>
              <wp:extent cx="7464425" cy="811763"/>
              <wp:effectExtent l="0" t="0" r="0" b="0"/>
              <wp:wrapNone/>
              <wp:docPr id="8" name="Textfeld 8"/>
              <wp:cNvGraphicFramePr/>
              <a:graphic xmlns:a="http://schemas.openxmlformats.org/drawingml/2006/main">
                <a:graphicData uri="http://schemas.microsoft.com/office/word/2010/wordprocessingShape">
                  <wps:wsp>
                    <wps:cNvSpPr txBox="1"/>
                    <wps:spPr>
                      <a:xfrm>
                        <a:off x="0" y="0"/>
                        <a:ext cx="7464425" cy="81176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B66B5F" w:rsidRDefault="00B66B5F">
                          <w:r>
                            <w:rPr>
                              <w:rFonts w:asciiTheme="minorHAnsi" w:hAnsiTheme="minorHAnsi"/>
                              <w:noProof/>
                              <w:sz w:val="22"/>
                              <w:lang w:eastAsia="de-DE"/>
                            </w:rPr>
                            <w:drawing>
                              <wp:inline distT="0" distB="0" distL="0" distR="0" wp14:anchorId="426BA0D0" wp14:editId="36053656">
                                <wp:extent cx="7275939" cy="76511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4-10 um 10.42.22.png"/>
                                        <pic:cNvPicPr/>
                                      </pic:nvPicPr>
                                      <pic:blipFill>
                                        <a:blip r:embed="rId1">
                                          <a:extLst>
                                            <a:ext uri="{28A0092B-C50C-407E-A947-70E740481C1C}">
                                              <a14:useLocalDpi xmlns:a14="http://schemas.microsoft.com/office/drawing/2010/main" val="0"/>
                                            </a:ext>
                                          </a:extLst>
                                        </a:blip>
                                        <a:stretch>
                                          <a:fillRect/>
                                        </a:stretch>
                                      </pic:blipFill>
                                      <pic:spPr>
                                        <a:xfrm>
                                          <a:off x="0" y="0"/>
                                          <a:ext cx="7443872" cy="7827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8" o:spid="_x0000_s1040" type="#_x0000_t202" style="position:absolute;left:0;text-align:left;margin-left:-68.7pt;margin-top:-2.6pt;width:587.75pt;height:63.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" filled="f" stroked="f">
              <v:textbox>
                <w:txbxContent>
                  <w:p w:rsidR="00B66B5F" w:rsidRDefault="00B66B5F">
                    <w:r>
                      <w:rPr>
                        <w:rFonts w:asciiTheme="minorHAnsi" w:hAnsiTheme="minorHAnsi"/>
                        <w:noProof/>
                        <w:sz w:val="22"/>
                        <w:lang w:eastAsia="de-DE"/>
                      </w:rPr>
                      <w:drawing>
                        <wp:inline distT="0" distB="0" distL="0" distR="0" wp14:anchorId="426BA0D0" wp14:editId="36053656">
                          <wp:extent cx="7275939" cy="76511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4-10 um 10.42.22.png"/>
                                  <pic:cNvPicPr/>
                                </pic:nvPicPr>
                                <pic:blipFill>
                                  <a:blip r:embed="rId2">
                                    <a:extLst>
                                      <a:ext uri="{28A0092B-C50C-407E-A947-70E740481C1C}">
                                        <a14:useLocalDpi xmlns:a14="http://schemas.microsoft.com/office/drawing/2010/main" val="0"/>
                                      </a:ext>
                                    </a:extLst>
                                  </a:blip>
                                  <a:stretch>
                                    <a:fillRect/>
                                  </a:stretch>
                                </pic:blipFill>
                                <pic:spPr>
                                  <a:xfrm>
                                    <a:off x="0" y="0"/>
                                    <a:ext cx="7443872" cy="782769"/>
                                  </a:xfrm>
                                  <a:prstGeom prst="rect">
                                    <a:avLst/>
                                  </a:prstGeom>
                                </pic:spPr>
                              </pic:pic>
                            </a:graphicData>
                          </a:graphic>
                        </wp:inline>
                      </w:drawing>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A22" w:rsidRDefault="00352A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5EC9" w:rsidRDefault="00855EC9" w:rsidP="0003140B">
      <w:pPr>
        <w:spacing w:after="0" w:line="240" w:lineRule="auto"/>
      </w:pPr>
      <w:r>
        <w:separator/>
      </w:r>
    </w:p>
  </w:footnote>
  <w:footnote w:type="continuationSeparator" w:id="0">
    <w:p w:rsidR="00855EC9" w:rsidRDefault="00855EC9" w:rsidP="0003140B">
      <w:pPr>
        <w:spacing w:after="0" w:line="240" w:lineRule="auto"/>
      </w:pPr>
      <w:r>
        <w:continuationSeparator/>
      </w:r>
    </w:p>
  </w:footnote>
  <w:footnote w:id="1">
    <w:p w:rsidR="004704C0" w:rsidRPr="001F62AD" w:rsidRDefault="004704C0" w:rsidP="004704C0">
      <w:pPr>
        <w:pStyle w:val="Funotentext"/>
        <w:rPr>
          <w:rFonts w:cs="Arial"/>
          <w:sz w:val="16"/>
          <w:szCs w:val="16"/>
          <w:lang w:val="en-US"/>
        </w:rPr>
      </w:pPr>
      <w:r w:rsidRPr="00A726A7">
        <w:rPr>
          <w:rStyle w:val="Funotenzeichen"/>
          <w:rFonts w:cs="Arial"/>
          <w:sz w:val="16"/>
          <w:szCs w:val="16"/>
        </w:rPr>
        <w:footnoteRef/>
      </w:r>
      <w:r w:rsidRPr="00B00D8A">
        <w:rPr>
          <w:rFonts w:cs="Arial"/>
          <w:sz w:val="16"/>
          <w:szCs w:val="16"/>
          <w:lang w:val="en-US"/>
        </w:rPr>
        <w:t xml:space="preserve"> Microbe is </w:t>
      </w:r>
      <w:r>
        <w:rPr>
          <w:rFonts w:cs="Arial"/>
          <w:sz w:val="16"/>
          <w:szCs w:val="16"/>
          <w:lang w:val="en-US"/>
        </w:rPr>
        <w:t>a short form of the word</w:t>
      </w:r>
      <w:r w:rsidRPr="00B00D8A">
        <w:rPr>
          <w:rFonts w:cs="Arial"/>
          <w:sz w:val="16"/>
          <w:szCs w:val="16"/>
          <w:lang w:val="en-US"/>
        </w:rPr>
        <w:t xml:space="preserve"> microorganism. Microorganisms are minute life forms which surround us. </w:t>
      </w:r>
      <w:r w:rsidRPr="001F62AD">
        <w:rPr>
          <w:rFonts w:cs="Arial"/>
          <w:sz w:val="16"/>
          <w:szCs w:val="16"/>
          <w:lang w:val="en-US"/>
        </w:rPr>
        <w:t>The most common microbes are bacteria, viruses and fungi.</w:t>
      </w:r>
    </w:p>
    <w:p w:rsidR="004704C0" w:rsidRPr="00E00026" w:rsidRDefault="004704C0" w:rsidP="004704C0">
      <w:pPr>
        <w:pStyle w:val="Funotentext"/>
        <w:rPr>
          <w:rFonts w:cs="Arial"/>
          <w:sz w:val="16"/>
          <w:szCs w:val="16"/>
          <w:lang w:val="en-US"/>
        </w:rPr>
      </w:pPr>
      <w:r w:rsidRPr="00E00026">
        <w:rPr>
          <w:sz w:val="16"/>
          <w:szCs w:val="19"/>
          <w:vertAlign w:val="superscript"/>
          <w:lang w:val="en-US"/>
        </w:rPr>
        <w:t>2</w:t>
      </w:r>
      <w:r w:rsidRPr="00E00026">
        <w:rPr>
          <w:rFonts w:cs="Arial"/>
          <w:sz w:val="16"/>
          <w:szCs w:val="16"/>
          <w:lang w:val="en-US"/>
        </w:rPr>
        <w:t xml:space="preserve"> Average time </w:t>
      </w:r>
      <w:r>
        <w:rPr>
          <w:rFonts w:cs="Arial"/>
          <w:sz w:val="16"/>
          <w:szCs w:val="16"/>
          <w:lang w:val="en-US"/>
        </w:rPr>
        <w:t>period</w:t>
      </w:r>
      <w:r w:rsidRPr="00E00026">
        <w:rPr>
          <w:rFonts w:cs="Arial"/>
          <w:sz w:val="16"/>
          <w:szCs w:val="16"/>
          <w:lang w:val="en-US"/>
        </w:rPr>
        <w:t xml:space="preserve"> between two</w:t>
      </w:r>
      <w:r>
        <w:rPr>
          <w:rFonts w:cs="Arial"/>
          <w:sz w:val="16"/>
          <w:szCs w:val="16"/>
          <w:lang w:val="en-US"/>
        </w:rPr>
        <w:t xml:space="preserve"> successive</w:t>
      </w:r>
      <w:r w:rsidRPr="00E00026">
        <w:rPr>
          <w:rFonts w:cs="Arial"/>
          <w:sz w:val="16"/>
          <w:szCs w:val="16"/>
          <w:lang w:val="en-US"/>
        </w:rPr>
        <w:t xml:space="preserve"> generations.</w:t>
      </w:r>
    </w:p>
    <w:p w:rsidR="004704C0" w:rsidRPr="00E00026" w:rsidRDefault="004704C0" w:rsidP="004704C0">
      <w:pPr>
        <w:pStyle w:val="Funotentext"/>
        <w:rPr>
          <w:rFonts w:cs="Arial"/>
          <w:sz w:val="16"/>
          <w:szCs w:val="16"/>
          <w:lang w:val="en-US"/>
        </w:rPr>
      </w:pPr>
      <w:r w:rsidRPr="00E00026">
        <w:rPr>
          <w:sz w:val="16"/>
          <w:szCs w:val="19"/>
          <w:vertAlign w:val="superscript"/>
          <w:lang w:val="en-US"/>
        </w:rPr>
        <w:t>3</w:t>
      </w:r>
      <w:r w:rsidRPr="00E00026">
        <w:rPr>
          <w:rFonts w:cs="Arial"/>
          <w:sz w:val="12"/>
          <w:szCs w:val="16"/>
          <w:lang w:val="en-US"/>
        </w:rPr>
        <w:t xml:space="preserve"> </w:t>
      </w:r>
      <w:r w:rsidRPr="006364FD">
        <w:rPr>
          <w:rFonts w:cs="Arial"/>
          <w:sz w:val="16"/>
          <w:szCs w:val="16"/>
          <w:lang w:val="en-US"/>
        </w:rPr>
        <w:t>The totality of genes is known.</w:t>
      </w:r>
    </w:p>
    <w:p w:rsidR="004704C0" w:rsidRPr="00E00026" w:rsidRDefault="004704C0" w:rsidP="004704C0">
      <w:pPr>
        <w:pStyle w:val="Funotentext"/>
        <w:rPr>
          <w:rFonts w:cs="Arial"/>
          <w:sz w:val="16"/>
          <w:szCs w:val="16"/>
          <w:lang w:val="en-US"/>
        </w:rPr>
      </w:pPr>
      <w:r w:rsidRPr="00E00026">
        <w:rPr>
          <w:rStyle w:val="Funotenzeichen"/>
          <w:rFonts w:cs="Arial"/>
          <w:sz w:val="16"/>
          <w:szCs w:val="16"/>
          <w:lang w:val="en-US"/>
        </w:rPr>
        <w:t>4</w:t>
      </w:r>
      <w:r w:rsidRPr="00E00026">
        <w:rPr>
          <w:rFonts w:cs="Arial"/>
          <w:sz w:val="16"/>
          <w:szCs w:val="16"/>
          <w:lang w:val="en-US"/>
        </w:rPr>
        <w:t xml:space="preserve"> This means to alter genes </w:t>
      </w:r>
      <w:r>
        <w:rPr>
          <w:rFonts w:cs="Arial"/>
          <w:sz w:val="16"/>
          <w:szCs w:val="16"/>
          <w:lang w:val="en-US"/>
        </w:rPr>
        <w:t>or</w:t>
      </w:r>
      <w:r w:rsidRPr="00E00026">
        <w:rPr>
          <w:rFonts w:cs="Arial"/>
          <w:sz w:val="16"/>
          <w:szCs w:val="16"/>
          <w:lang w:val="en-US"/>
        </w:rPr>
        <w:t xml:space="preserve"> to switch them on and off. </w:t>
      </w:r>
    </w:p>
    <w:p w:rsidR="004704C0" w:rsidRPr="00E00026" w:rsidRDefault="004704C0" w:rsidP="004704C0">
      <w:pPr>
        <w:pStyle w:val="Funotentext"/>
        <w:rPr>
          <w:rFonts w:cs="Arial"/>
          <w:sz w:val="16"/>
          <w:szCs w:val="16"/>
          <w:lang w:val="en-US"/>
        </w:rPr>
      </w:pPr>
      <w:r w:rsidRPr="00E00026">
        <w:rPr>
          <w:rStyle w:val="Funotenzeichen"/>
          <w:rFonts w:cs="Arial"/>
          <w:sz w:val="16"/>
          <w:szCs w:val="16"/>
          <w:lang w:val="en-US"/>
        </w:rPr>
        <w:t>5</w:t>
      </w:r>
      <w:r w:rsidRPr="00E00026">
        <w:rPr>
          <w:rFonts w:cs="Arial"/>
          <w:sz w:val="16"/>
          <w:szCs w:val="16"/>
          <w:lang w:val="en-US"/>
        </w:rPr>
        <w:t xml:space="preserve"> Bacteria which do not cause </w:t>
      </w:r>
      <w:r>
        <w:rPr>
          <w:rFonts w:cs="Arial"/>
          <w:sz w:val="16"/>
          <w:szCs w:val="16"/>
          <w:lang w:val="en-US"/>
        </w:rPr>
        <w:t>illness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A22" w:rsidRDefault="00352A2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A22" w:rsidRDefault="00352A2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A22" w:rsidRDefault="00352A2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E14F3"/>
    <w:multiLevelType w:val="hybridMultilevel"/>
    <w:tmpl w:val="B386A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C940F7B"/>
    <w:multiLevelType w:val="hybridMultilevel"/>
    <w:tmpl w:val="FE329262"/>
    <w:lvl w:ilvl="0" w:tplc="58B6A588">
      <w:start w:val="5"/>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2346A1"/>
    <w:multiLevelType w:val="hybridMultilevel"/>
    <w:tmpl w:val="484E60EC"/>
    <w:lvl w:ilvl="0" w:tplc="04070011">
      <w:start w:val="1"/>
      <w:numFmt w:val="decimal"/>
      <w:lvlText w:val="%1)"/>
      <w:lvlJc w:val="left"/>
      <w:pPr>
        <w:ind w:left="2136" w:hanging="360"/>
      </w:pPr>
      <w:rPr>
        <w:rFonts w:hint="default"/>
      </w:rPr>
    </w:lvl>
    <w:lvl w:ilvl="1" w:tplc="04070019">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3" w15:restartNumberingAfterBreak="0">
    <w:nsid w:val="31635756"/>
    <w:multiLevelType w:val="hybridMultilevel"/>
    <w:tmpl w:val="70DC090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305442"/>
    <w:multiLevelType w:val="hybridMultilevel"/>
    <w:tmpl w:val="4EA22C6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972712"/>
    <w:multiLevelType w:val="hybridMultilevel"/>
    <w:tmpl w:val="0F02331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C571DAC"/>
    <w:multiLevelType w:val="hybridMultilevel"/>
    <w:tmpl w:val="D7521A4A"/>
    <w:lvl w:ilvl="0" w:tplc="36000A98">
      <w:start w:val="1"/>
      <w:numFmt w:val="decimal"/>
      <w:pStyle w:val="Listenabsatz"/>
      <w:lvlText w:val="%1."/>
      <w:lvlJc w:val="left"/>
      <w:pPr>
        <w:ind w:left="100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E624D8D"/>
    <w:multiLevelType w:val="hybridMultilevel"/>
    <w:tmpl w:val="A5DC6A54"/>
    <w:lvl w:ilvl="0" w:tplc="7BAE39EC">
      <w:start w:val="1"/>
      <w:numFmt w:val="bullet"/>
      <w:lvlText w:val="o"/>
      <w:lvlJc w:val="left"/>
      <w:pPr>
        <w:ind w:left="720" w:hanging="360"/>
      </w:pPr>
      <w:rPr>
        <w:rFonts w:ascii="Courier New" w:hAnsi="Courier New" w:cs="Courier New"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FC740B1"/>
    <w:multiLevelType w:val="hybridMultilevel"/>
    <w:tmpl w:val="273EE05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50C50BB"/>
    <w:multiLevelType w:val="hybridMultilevel"/>
    <w:tmpl w:val="A4AE13E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AD63691"/>
    <w:multiLevelType w:val="multilevel"/>
    <w:tmpl w:val="484E60EC"/>
    <w:lvl w:ilvl="0">
      <w:start w:val="1"/>
      <w:numFmt w:val="decimal"/>
      <w:lvlText w:val="%1)"/>
      <w:lvlJc w:val="left"/>
      <w:pPr>
        <w:ind w:left="2136" w:hanging="360"/>
      </w:pPr>
      <w:rPr>
        <w:rFonts w:hint="default"/>
      </w:r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11" w15:restartNumberingAfterBreak="0">
    <w:nsid w:val="7E5E34B2"/>
    <w:multiLevelType w:val="hybridMultilevel"/>
    <w:tmpl w:val="956A7314"/>
    <w:lvl w:ilvl="0" w:tplc="04070003">
      <w:start w:val="1"/>
      <w:numFmt w:val="bullet"/>
      <w:lvlText w:val="o"/>
      <w:lvlJc w:val="left"/>
      <w:pPr>
        <w:ind w:left="720" w:hanging="360"/>
      </w:pPr>
      <w:rPr>
        <w:rFonts w:ascii="Courier New" w:hAnsi="Courier New" w:cs="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6"/>
  </w:num>
  <w:num w:numId="3">
    <w:abstractNumId w:val="10"/>
  </w:num>
  <w:num w:numId="4">
    <w:abstractNumId w:val="0"/>
  </w:num>
  <w:num w:numId="5">
    <w:abstractNumId w:val="9"/>
  </w:num>
  <w:num w:numId="6">
    <w:abstractNumId w:val="8"/>
  </w:num>
  <w:num w:numId="7">
    <w:abstractNumId w:val="3"/>
  </w:num>
  <w:num w:numId="8">
    <w:abstractNumId w:val="1"/>
  </w:num>
  <w:num w:numId="9">
    <w:abstractNumId w:val="4"/>
  </w:num>
  <w:num w:numId="10">
    <w:abstractNumId w:val="11"/>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defaultTabStop w:val="708"/>
  <w:autoHyphenation/>
  <w:consecutiveHyphenLimit w:val="3"/>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915"/>
    <w:rsid w:val="000242EB"/>
    <w:rsid w:val="0003140B"/>
    <w:rsid w:val="00032584"/>
    <w:rsid w:val="00037234"/>
    <w:rsid w:val="0008255E"/>
    <w:rsid w:val="000A5264"/>
    <w:rsid w:val="000B4D99"/>
    <w:rsid w:val="000E01D6"/>
    <w:rsid w:val="000E2284"/>
    <w:rsid w:val="001010E2"/>
    <w:rsid w:val="00112718"/>
    <w:rsid w:val="001179AE"/>
    <w:rsid w:val="001339BD"/>
    <w:rsid w:val="00135E12"/>
    <w:rsid w:val="00137CC3"/>
    <w:rsid w:val="00180BD0"/>
    <w:rsid w:val="001A2DC1"/>
    <w:rsid w:val="001D1846"/>
    <w:rsid w:val="001E2744"/>
    <w:rsid w:val="001E30BA"/>
    <w:rsid w:val="001E6F46"/>
    <w:rsid w:val="0020388A"/>
    <w:rsid w:val="00212E0B"/>
    <w:rsid w:val="00266586"/>
    <w:rsid w:val="002C2DEA"/>
    <w:rsid w:val="002D2A88"/>
    <w:rsid w:val="002F7F10"/>
    <w:rsid w:val="00304F7B"/>
    <w:rsid w:val="00321386"/>
    <w:rsid w:val="00323D9D"/>
    <w:rsid w:val="0033753D"/>
    <w:rsid w:val="00347F28"/>
    <w:rsid w:val="00352A22"/>
    <w:rsid w:val="00377634"/>
    <w:rsid w:val="00394767"/>
    <w:rsid w:val="003C13AE"/>
    <w:rsid w:val="003C4B7D"/>
    <w:rsid w:val="003D3161"/>
    <w:rsid w:val="003D4A09"/>
    <w:rsid w:val="003F1369"/>
    <w:rsid w:val="00425162"/>
    <w:rsid w:val="0046601B"/>
    <w:rsid w:val="004704C0"/>
    <w:rsid w:val="004763DC"/>
    <w:rsid w:val="00497A4B"/>
    <w:rsid w:val="004B0B77"/>
    <w:rsid w:val="00525364"/>
    <w:rsid w:val="00526AA1"/>
    <w:rsid w:val="0056006C"/>
    <w:rsid w:val="005A0C46"/>
    <w:rsid w:val="005C2FEB"/>
    <w:rsid w:val="005D3EA1"/>
    <w:rsid w:val="006308F4"/>
    <w:rsid w:val="006364FD"/>
    <w:rsid w:val="00667708"/>
    <w:rsid w:val="006A3B1C"/>
    <w:rsid w:val="006C7D7D"/>
    <w:rsid w:val="00741D98"/>
    <w:rsid w:val="007837AB"/>
    <w:rsid w:val="007A3F09"/>
    <w:rsid w:val="007A5985"/>
    <w:rsid w:val="007B52D4"/>
    <w:rsid w:val="007E267A"/>
    <w:rsid w:val="008433DE"/>
    <w:rsid w:val="00855EC9"/>
    <w:rsid w:val="0089315A"/>
    <w:rsid w:val="008C2920"/>
    <w:rsid w:val="008D2D89"/>
    <w:rsid w:val="008E5765"/>
    <w:rsid w:val="0092149F"/>
    <w:rsid w:val="0094705D"/>
    <w:rsid w:val="009500DE"/>
    <w:rsid w:val="00976D72"/>
    <w:rsid w:val="00985D35"/>
    <w:rsid w:val="00991B99"/>
    <w:rsid w:val="009C492B"/>
    <w:rsid w:val="009E01DF"/>
    <w:rsid w:val="009E2B84"/>
    <w:rsid w:val="00A05839"/>
    <w:rsid w:val="00A252D9"/>
    <w:rsid w:val="00A32576"/>
    <w:rsid w:val="00A46E66"/>
    <w:rsid w:val="00A84396"/>
    <w:rsid w:val="00A927B9"/>
    <w:rsid w:val="00A929EF"/>
    <w:rsid w:val="00A94415"/>
    <w:rsid w:val="00AB54BE"/>
    <w:rsid w:val="00AC2D49"/>
    <w:rsid w:val="00AC4F05"/>
    <w:rsid w:val="00AD07E5"/>
    <w:rsid w:val="00B12320"/>
    <w:rsid w:val="00B343A3"/>
    <w:rsid w:val="00B36D94"/>
    <w:rsid w:val="00B41D0D"/>
    <w:rsid w:val="00B66B5F"/>
    <w:rsid w:val="00B93407"/>
    <w:rsid w:val="00C020F7"/>
    <w:rsid w:val="00C0313E"/>
    <w:rsid w:val="00C25FFB"/>
    <w:rsid w:val="00C9747E"/>
    <w:rsid w:val="00D30750"/>
    <w:rsid w:val="00D61946"/>
    <w:rsid w:val="00D64090"/>
    <w:rsid w:val="00D93B26"/>
    <w:rsid w:val="00DA4869"/>
    <w:rsid w:val="00DB1B6B"/>
    <w:rsid w:val="00DC7250"/>
    <w:rsid w:val="00DD1459"/>
    <w:rsid w:val="00DD1F8E"/>
    <w:rsid w:val="00DD5723"/>
    <w:rsid w:val="00E6616D"/>
    <w:rsid w:val="00EA24D1"/>
    <w:rsid w:val="00EA5AAA"/>
    <w:rsid w:val="00EF4C28"/>
    <w:rsid w:val="00EF701F"/>
    <w:rsid w:val="00F02644"/>
    <w:rsid w:val="00F05062"/>
    <w:rsid w:val="00F2086D"/>
    <w:rsid w:val="00F41EDA"/>
    <w:rsid w:val="00F71915"/>
    <w:rsid w:val="00F9166C"/>
    <w:rsid w:val="00FB776E"/>
    <w:rsid w:val="00FC14BC"/>
    <w:rsid w:val="00FD4EF9"/>
    <w:rsid w:val="00FE09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4D3604C-1B85-B643-8592-D17138886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tandard01"/>
    <w:qFormat/>
    <w:rsid w:val="000A5264"/>
    <w:pPr>
      <w:spacing w:after="200" w:line="276" w:lineRule="auto"/>
      <w:jc w:val="both"/>
      <w:textboxTightWrap w:val="allLines"/>
    </w:pPr>
    <w:rPr>
      <w:rFonts w:ascii="Arial" w:hAnsi="Arial" w:cs="Times New Roman (Textkörper CS)"/>
      <w:sz w:val="19"/>
      <w:szCs w:val="22"/>
    </w:rPr>
  </w:style>
  <w:style w:type="paragraph" w:styleId="berschrift1">
    <w:name w:val="heading 1"/>
    <w:aliases w:val="Titel01"/>
    <w:basedOn w:val="Standard"/>
    <w:next w:val="Standard"/>
    <w:link w:val="berschrift1Zchn"/>
    <w:uiPriority w:val="9"/>
    <w:qFormat/>
    <w:rsid w:val="001339BD"/>
    <w:pPr>
      <w:keepNext/>
      <w:keepLines/>
      <w:spacing w:after="0" w:line="480" w:lineRule="exact"/>
      <w:jc w:val="left"/>
      <w:outlineLvl w:val="0"/>
    </w:pPr>
    <w:rPr>
      <w:rFonts w:ascii="Arial Black" w:eastAsiaTheme="majorEastAsia" w:hAnsi="Arial Black" w:cstheme="majorBidi"/>
      <w:bCs/>
      <w:color w:val="2F5496" w:themeColor="accent1" w:themeShade="BF"/>
      <w:sz w:val="48"/>
      <w:szCs w:val="28"/>
    </w:rPr>
  </w:style>
  <w:style w:type="paragraph" w:styleId="berschrift2">
    <w:name w:val="heading 2"/>
    <w:basedOn w:val="Standard"/>
    <w:next w:val="Standard"/>
    <w:link w:val="berschrift2Zchn"/>
    <w:uiPriority w:val="9"/>
    <w:unhideWhenUsed/>
    <w:qFormat/>
    <w:rsid w:val="001A2D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el01 Zchn"/>
    <w:basedOn w:val="Absatz-Standardschriftart"/>
    <w:link w:val="berschrift1"/>
    <w:uiPriority w:val="9"/>
    <w:rsid w:val="001339BD"/>
    <w:rPr>
      <w:rFonts w:ascii="Arial Black" w:eastAsiaTheme="majorEastAsia" w:hAnsi="Arial Black" w:cstheme="majorBidi"/>
      <w:bCs/>
      <w:color w:val="2F5496" w:themeColor="accent1" w:themeShade="BF"/>
      <w:sz w:val="48"/>
      <w:szCs w:val="28"/>
    </w:rPr>
  </w:style>
  <w:style w:type="paragraph" w:customStyle="1" w:styleId="Untertitel02">
    <w:name w:val="Untertitel02"/>
    <w:basedOn w:val="Standard"/>
    <w:qFormat/>
    <w:rsid w:val="000A5264"/>
    <w:rPr>
      <w:rFonts w:cs="Arial"/>
      <w:b/>
      <w:szCs w:val="19"/>
    </w:rPr>
  </w:style>
  <w:style w:type="paragraph" w:styleId="Untertitel">
    <w:name w:val="Subtitle"/>
    <w:aliases w:val="Untertitel01"/>
    <w:basedOn w:val="Standard"/>
    <w:next w:val="Standard"/>
    <w:link w:val="UntertitelZchn"/>
    <w:uiPriority w:val="11"/>
    <w:qFormat/>
    <w:rsid w:val="000A5264"/>
    <w:pPr>
      <w:numPr>
        <w:ilvl w:val="1"/>
      </w:numPr>
      <w:spacing w:before="360" w:after="120"/>
      <w:jc w:val="left"/>
    </w:pPr>
    <w:rPr>
      <w:rFonts w:eastAsiaTheme="minorEastAsia"/>
      <w:b/>
      <w:color w:val="2F5496" w:themeColor="accent1" w:themeShade="BF"/>
      <w:spacing w:val="15"/>
      <w:sz w:val="28"/>
      <w:szCs w:val="28"/>
    </w:rPr>
  </w:style>
  <w:style w:type="character" w:customStyle="1" w:styleId="UntertitelZchn">
    <w:name w:val="Untertitel Zchn"/>
    <w:aliases w:val="Untertitel01 Zchn"/>
    <w:basedOn w:val="Absatz-Standardschriftart"/>
    <w:link w:val="Untertitel"/>
    <w:uiPriority w:val="11"/>
    <w:rsid w:val="000A5264"/>
    <w:rPr>
      <w:rFonts w:ascii="Arial" w:eastAsiaTheme="minorEastAsia" w:hAnsi="Arial" w:cs="Times New Roman (Textkörper CS)"/>
      <w:b/>
      <w:color w:val="2F5496" w:themeColor="accent1" w:themeShade="BF"/>
      <w:spacing w:val="15"/>
      <w:sz w:val="28"/>
      <w:szCs w:val="28"/>
    </w:rPr>
  </w:style>
  <w:style w:type="paragraph" w:customStyle="1" w:styleId="Titel02">
    <w:name w:val="Titel02"/>
    <w:basedOn w:val="berschrift1"/>
    <w:qFormat/>
    <w:rsid w:val="000A5264"/>
    <w:pPr>
      <w:spacing w:after="240" w:line="259" w:lineRule="auto"/>
    </w:pPr>
    <w:rPr>
      <w:rFonts w:ascii="Arial" w:hAnsi="Arial"/>
      <w:b/>
      <w:sz w:val="32"/>
      <w:szCs w:val="32"/>
    </w:rPr>
  </w:style>
  <w:style w:type="paragraph" w:styleId="Listenabsatz">
    <w:name w:val="List Paragraph"/>
    <w:basedOn w:val="Standard"/>
    <w:link w:val="ListenabsatzZchn"/>
    <w:uiPriority w:val="34"/>
    <w:qFormat/>
    <w:rsid w:val="00B343A3"/>
    <w:pPr>
      <w:numPr>
        <w:numId w:val="2"/>
      </w:numPr>
      <w:spacing w:before="120" w:after="240"/>
      <w:ind w:left="1003" w:hanging="357"/>
      <w:contextualSpacing/>
      <w:jc w:val="left"/>
    </w:pPr>
  </w:style>
  <w:style w:type="character" w:customStyle="1" w:styleId="ListenabsatzZchn">
    <w:name w:val="Listenabsatz Zchn"/>
    <w:basedOn w:val="Absatz-Standardschriftart"/>
    <w:link w:val="Listenabsatz"/>
    <w:uiPriority w:val="34"/>
    <w:rsid w:val="00B343A3"/>
    <w:rPr>
      <w:rFonts w:ascii="Arial" w:hAnsi="Arial"/>
      <w:sz w:val="21"/>
      <w:szCs w:val="22"/>
    </w:rPr>
  </w:style>
  <w:style w:type="character" w:customStyle="1" w:styleId="berschrift2Zchn">
    <w:name w:val="Überschrift 2 Zchn"/>
    <w:basedOn w:val="Absatz-Standardschriftart"/>
    <w:link w:val="berschrift2"/>
    <w:uiPriority w:val="9"/>
    <w:rsid w:val="001A2DC1"/>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03140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140B"/>
    <w:rPr>
      <w:rFonts w:ascii="Arial" w:hAnsi="Arial"/>
      <w:sz w:val="21"/>
      <w:szCs w:val="22"/>
    </w:rPr>
  </w:style>
  <w:style w:type="paragraph" w:styleId="Fuzeile">
    <w:name w:val="footer"/>
    <w:basedOn w:val="Standard"/>
    <w:link w:val="FuzeileZchn"/>
    <w:uiPriority w:val="99"/>
    <w:unhideWhenUsed/>
    <w:rsid w:val="00B41D0D"/>
    <w:pPr>
      <w:tabs>
        <w:tab w:val="center" w:pos="4536"/>
        <w:tab w:val="right" w:pos="9072"/>
      </w:tabs>
      <w:spacing w:after="0" w:line="240" w:lineRule="auto"/>
      <w:jc w:val="right"/>
    </w:pPr>
    <w:rPr>
      <w:i/>
      <w:sz w:val="15"/>
    </w:rPr>
  </w:style>
  <w:style w:type="character" w:customStyle="1" w:styleId="FuzeileZchn">
    <w:name w:val="Fußzeile Zchn"/>
    <w:basedOn w:val="Absatz-Standardschriftart"/>
    <w:link w:val="Fuzeile"/>
    <w:uiPriority w:val="99"/>
    <w:rsid w:val="00B41D0D"/>
    <w:rPr>
      <w:rFonts w:ascii="Arial" w:hAnsi="Arial"/>
      <w:i/>
      <w:sz w:val="15"/>
      <w:szCs w:val="22"/>
    </w:rPr>
  </w:style>
  <w:style w:type="character" w:styleId="SchwacheHervorhebung">
    <w:name w:val="Subtle Emphasis"/>
    <w:basedOn w:val="Absatz-Standardschriftart"/>
    <w:uiPriority w:val="19"/>
    <w:qFormat/>
    <w:rsid w:val="00B41D0D"/>
    <w:rPr>
      <w:rFonts w:ascii="Arial" w:hAnsi="Arial"/>
      <w:b w:val="0"/>
      <w:i w:val="0"/>
      <w:iCs/>
      <w:color w:val="404040" w:themeColor="text1" w:themeTint="BF"/>
      <w:sz w:val="15"/>
    </w:rPr>
  </w:style>
  <w:style w:type="paragraph" w:styleId="Funotentext">
    <w:name w:val="footnote text"/>
    <w:basedOn w:val="Standard"/>
    <w:link w:val="FunotentextZchn"/>
    <w:uiPriority w:val="99"/>
    <w:semiHidden/>
    <w:unhideWhenUsed/>
    <w:rsid w:val="00F0264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44"/>
    <w:rPr>
      <w:rFonts w:ascii="Arial" w:hAnsi="Arial"/>
      <w:sz w:val="20"/>
      <w:szCs w:val="20"/>
    </w:rPr>
  </w:style>
  <w:style w:type="character" w:styleId="Funotenzeichen">
    <w:name w:val="footnote reference"/>
    <w:basedOn w:val="Absatz-Standardschriftart"/>
    <w:uiPriority w:val="99"/>
    <w:semiHidden/>
    <w:unhideWhenUsed/>
    <w:rsid w:val="00F02644"/>
    <w:rPr>
      <w:vertAlign w:val="superscript"/>
    </w:rPr>
  </w:style>
  <w:style w:type="character" w:styleId="Hyperlink">
    <w:name w:val="Hyperlink"/>
    <w:basedOn w:val="Absatz-Standardschriftart"/>
    <w:uiPriority w:val="99"/>
    <w:unhideWhenUsed/>
    <w:rsid w:val="00EF701F"/>
    <w:rPr>
      <w:color w:val="0563C1" w:themeColor="hyperlink"/>
      <w:u w:val="single"/>
    </w:rPr>
  </w:style>
  <w:style w:type="character" w:customStyle="1" w:styleId="apple-converted-space">
    <w:name w:val="apple-converted-space"/>
    <w:basedOn w:val="Absatz-Standardschriftart"/>
    <w:rsid w:val="00EF701F"/>
  </w:style>
  <w:style w:type="character" w:styleId="BesuchterLink">
    <w:name w:val="FollowedHyperlink"/>
    <w:basedOn w:val="Absatz-Standardschriftart"/>
    <w:uiPriority w:val="99"/>
    <w:semiHidden/>
    <w:unhideWhenUsed/>
    <w:rsid w:val="00EF701F"/>
    <w:rPr>
      <w:color w:val="954F72" w:themeColor="followedHyperlink"/>
      <w:u w:val="single"/>
    </w:rPr>
  </w:style>
  <w:style w:type="character" w:styleId="Hervorhebung">
    <w:name w:val="Emphasis"/>
    <w:basedOn w:val="Absatz-Standardschriftart"/>
    <w:uiPriority w:val="20"/>
    <w:qFormat/>
    <w:rsid w:val="00667708"/>
    <w:rPr>
      <w:i/>
      <w:iCs/>
    </w:rPr>
  </w:style>
  <w:style w:type="character" w:styleId="Fett">
    <w:name w:val="Strong"/>
    <w:basedOn w:val="Absatz-Standardschriftart"/>
    <w:uiPriority w:val="22"/>
    <w:qFormat/>
    <w:rsid w:val="00667708"/>
    <w:rPr>
      <w:b/>
      <w:bCs/>
    </w:rPr>
  </w:style>
  <w:style w:type="paragraph" w:styleId="Sprechblasentext">
    <w:name w:val="Balloon Text"/>
    <w:basedOn w:val="Standard"/>
    <w:link w:val="SprechblasentextZchn"/>
    <w:uiPriority w:val="99"/>
    <w:semiHidden/>
    <w:unhideWhenUsed/>
    <w:rsid w:val="007E267A"/>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7E267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0.jpeg"/><Relationship Id="rId18" Type="http://schemas.openxmlformats.org/officeDocument/2006/relationships/hyperlink" Target="https://www.spektrum.de/lexikon/biologie/modellorganismen/43448"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40.emf"/><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s://www.uni-heidelberg.de/md/ibf/info/dfg_tierversuche.pdf"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gesundheitsindustrie-bw.de/de/fachbeitrag/dossier/modellorganismen/" TargetMode="External"/><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e.wikipedia.org/wiki/Rat_Park"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ur-lex.europa.eu/LexUriServ/LexUriServ.do?uri=COM:2010:0511:REV1:DE:PDF"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de.wikipedia.org/wiki/Rat_Park" TargetMode="External"/><Relationship Id="rId19" Type="http://schemas.openxmlformats.org/officeDocument/2006/relationships/hyperlink" Target="https://www.mpg.de/10888337/maus" TargetMode="Externa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esundheitsindustrie-bw.de/de/fachbeitrag/dossier/modellorganismen/"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1285</Words>
  <Characters>8102</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 IPN</dc:creator>
  <cp:keywords/>
  <dc:description/>
  <cp:lastModifiedBy>Microsoft Office-Benutzer</cp:lastModifiedBy>
  <cp:revision>25</cp:revision>
  <dcterms:created xsi:type="dcterms:W3CDTF">2019-01-15T16:13:00Z</dcterms:created>
  <dcterms:modified xsi:type="dcterms:W3CDTF">2019-05-20T09:44:00Z</dcterms:modified>
</cp:coreProperties>
</file>